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77" w:rsidRDefault="00F64177" w:rsidP="00F641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F64177" w:rsidRDefault="00F64177" w:rsidP="00F641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177" w:rsidRPr="003C6A9A" w:rsidRDefault="00F64177" w:rsidP="005F698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9D33F6" w:rsidRPr="003C6A9A">
        <w:rPr>
          <w:rFonts w:ascii="Times New Roman" w:hAnsi="Times New Roman"/>
          <w:sz w:val="24"/>
          <w:szCs w:val="24"/>
          <w:lang w:val="ru-RU"/>
        </w:rPr>
        <w:t>Приложение к приказу</w:t>
      </w:r>
    </w:p>
    <w:p w:rsidR="00F64177" w:rsidRPr="003C6A9A" w:rsidRDefault="00F64177" w:rsidP="005F698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9D33F6" w:rsidRPr="003C6A9A">
        <w:rPr>
          <w:rFonts w:ascii="Times New Roman" w:hAnsi="Times New Roman"/>
          <w:sz w:val="24"/>
          <w:szCs w:val="24"/>
          <w:lang w:val="ru-RU"/>
        </w:rPr>
        <w:t xml:space="preserve"> отдела образования администрации Левокумского</w:t>
      </w:r>
    </w:p>
    <w:p w:rsidR="00F64177" w:rsidRPr="003C6A9A" w:rsidRDefault="00F64177" w:rsidP="005F698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  <w:r w:rsidR="009D33F6" w:rsidRPr="003C6A9A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Ставропольского края </w:t>
      </w:r>
    </w:p>
    <w:p w:rsidR="009D33F6" w:rsidRPr="003C6A9A" w:rsidRDefault="00F64177" w:rsidP="005F698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9D33F6" w:rsidRPr="003C6A9A">
        <w:rPr>
          <w:rFonts w:ascii="Times New Roman" w:hAnsi="Times New Roman"/>
          <w:sz w:val="24"/>
          <w:szCs w:val="24"/>
          <w:lang w:val="ru-RU"/>
        </w:rPr>
        <w:t>от 31.</w:t>
      </w:r>
      <w:r w:rsidRPr="003C6A9A">
        <w:rPr>
          <w:rFonts w:ascii="Times New Roman" w:hAnsi="Times New Roman"/>
          <w:sz w:val="24"/>
          <w:szCs w:val="24"/>
          <w:lang w:val="ru-RU"/>
        </w:rPr>
        <w:t>08</w:t>
      </w:r>
      <w:r w:rsidR="00A95904" w:rsidRPr="003C6A9A">
        <w:rPr>
          <w:rFonts w:ascii="Times New Roman" w:hAnsi="Times New Roman"/>
          <w:sz w:val="24"/>
          <w:szCs w:val="24"/>
          <w:lang w:val="ru-RU"/>
        </w:rPr>
        <w:t>.</w:t>
      </w:r>
      <w:r w:rsidRPr="003C6A9A">
        <w:rPr>
          <w:rFonts w:ascii="Times New Roman" w:hAnsi="Times New Roman"/>
          <w:sz w:val="24"/>
          <w:szCs w:val="24"/>
          <w:lang w:val="ru-RU"/>
        </w:rPr>
        <w:t>2023 г. №</w:t>
      </w:r>
      <w:r w:rsidR="00EA784A" w:rsidRPr="003C6A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5904" w:rsidRPr="003C6A9A">
        <w:rPr>
          <w:rFonts w:ascii="Times New Roman" w:hAnsi="Times New Roman"/>
          <w:sz w:val="24"/>
          <w:szCs w:val="24"/>
          <w:lang w:val="ru-RU"/>
        </w:rPr>
        <w:t>390</w:t>
      </w:r>
      <w:r w:rsidRPr="003C6A9A">
        <w:rPr>
          <w:rFonts w:ascii="Times New Roman" w:hAnsi="Times New Roman"/>
          <w:sz w:val="24"/>
          <w:szCs w:val="24"/>
          <w:lang w:val="ru-RU"/>
        </w:rPr>
        <w:t>-од</w:t>
      </w:r>
    </w:p>
    <w:p w:rsidR="009D33F6" w:rsidRPr="00F64177" w:rsidRDefault="009D33F6" w:rsidP="00F64177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Default="00F64177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Default="00F64177" w:rsidP="00F641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EC0">
        <w:rPr>
          <w:rFonts w:ascii="Times New Roman" w:hAnsi="Times New Roman"/>
          <w:b/>
          <w:sz w:val="28"/>
          <w:szCs w:val="28"/>
          <w:lang w:val="ru-RU"/>
        </w:rPr>
        <w:t>Требования</w:t>
      </w:r>
    </w:p>
    <w:p w:rsidR="00F64177" w:rsidRPr="007F7EC0" w:rsidRDefault="00F64177" w:rsidP="00F641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EC0">
        <w:rPr>
          <w:rFonts w:ascii="Times New Roman" w:hAnsi="Times New Roman"/>
          <w:b/>
          <w:sz w:val="28"/>
          <w:szCs w:val="28"/>
          <w:lang w:val="ru-RU"/>
        </w:rPr>
        <w:t xml:space="preserve"> к организации и проведению</w:t>
      </w:r>
    </w:p>
    <w:p w:rsidR="00F64177" w:rsidRPr="007F7EC0" w:rsidRDefault="00F64177" w:rsidP="00F641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r w:rsidRPr="007F7EC0">
        <w:rPr>
          <w:rFonts w:ascii="Times New Roman" w:hAnsi="Times New Roman"/>
          <w:b/>
          <w:sz w:val="28"/>
          <w:szCs w:val="28"/>
          <w:lang w:val="ru-RU"/>
        </w:rPr>
        <w:t xml:space="preserve"> этапа всероссийской олимпиады школьников</w:t>
      </w:r>
    </w:p>
    <w:p w:rsidR="00F64177" w:rsidRDefault="00F64177" w:rsidP="00F641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7EC0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физической культуре  </w:t>
      </w:r>
    </w:p>
    <w:p w:rsidR="00F64177" w:rsidRDefault="00F64177" w:rsidP="00F641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2023/2024</w:t>
      </w:r>
      <w:r w:rsidRPr="007F7EC0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Default="00F64177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Default="00F64177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Default="00F64177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Default="00F64177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177" w:rsidRPr="003C6A9A" w:rsidRDefault="00F64177" w:rsidP="00F6417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>Утверждены протоколом заседания</w:t>
      </w:r>
    </w:p>
    <w:p w:rsidR="00F64177" w:rsidRPr="003C6A9A" w:rsidRDefault="00F64177" w:rsidP="00F6417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>муниципальной предметной методической</w:t>
      </w:r>
    </w:p>
    <w:p w:rsidR="00F64177" w:rsidRPr="003C6A9A" w:rsidRDefault="00F64177" w:rsidP="00F6417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>комиссией всероссийской олимпиады школьников</w:t>
      </w:r>
    </w:p>
    <w:p w:rsidR="00F64177" w:rsidRPr="003C6A9A" w:rsidRDefault="00F64177" w:rsidP="00F64177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A95904" w:rsidRPr="003C6A9A">
        <w:rPr>
          <w:rFonts w:ascii="Times New Roman" w:hAnsi="Times New Roman"/>
          <w:sz w:val="24"/>
          <w:szCs w:val="24"/>
          <w:lang w:val="ru-RU"/>
        </w:rPr>
        <w:t>31</w:t>
      </w:r>
      <w:r w:rsidRPr="003C6A9A">
        <w:rPr>
          <w:rFonts w:ascii="Times New Roman" w:hAnsi="Times New Roman"/>
          <w:sz w:val="24"/>
          <w:szCs w:val="24"/>
          <w:lang w:val="ru-RU"/>
        </w:rPr>
        <w:t xml:space="preserve"> августа 2023 г. № 1</w:t>
      </w:r>
    </w:p>
    <w:p w:rsidR="009D33F6" w:rsidRPr="00F64177" w:rsidRDefault="009D33F6" w:rsidP="00F6417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33F6" w:rsidRDefault="009D33F6" w:rsidP="00F6417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Default="009D33F6" w:rsidP="009D3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3F6" w:rsidRPr="00F64177" w:rsidRDefault="00F64177" w:rsidP="00F641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64177"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 xml:space="preserve"> Левокумское 2023 г.</w:t>
      </w:r>
    </w:p>
    <w:p w:rsidR="009D33F6" w:rsidRDefault="009D33F6" w:rsidP="00F6417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C6A9A" w:rsidRDefault="003C6A9A" w:rsidP="00F6417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C6A9A" w:rsidRDefault="003C6A9A" w:rsidP="00F6417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93C4D" w:rsidRDefault="00193C4D" w:rsidP="009D33F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C6A9A" w:rsidRDefault="00FF45EC" w:rsidP="003C6A9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3C6A9A" w:rsidRPr="003C6A9A" w:rsidRDefault="00FF45EC" w:rsidP="003C6A9A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3C6A9A" w:rsidRPr="003C6A9A">
        <w:rPr>
          <w:rFonts w:ascii="Times New Roman" w:hAnsi="Times New Roman"/>
          <w:sz w:val="24"/>
          <w:szCs w:val="24"/>
          <w:lang w:val="ru-RU"/>
        </w:rPr>
        <w:t>Ставропольский край</w:t>
      </w:r>
    </w:p>
    <w:p w:rsidR="003C6A9A" w:rsidRPr="003C6A9A" w:rsidRDefault="003C6A9A" w:rsidP="003C6A9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>Левокумский муниципальный округ</w:t>
      </w:r>
    </w:p>
    <w:p w:rsidR="003C6A9A" w:rsidRPr="003C6A9A" w:rsidRDefault="003C6A9A" w:rsidP="003C6A9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 xml:space="preserve">Школьный этап всероссийской олимпиады школьников </w:t>
      </w:r>
    </w:p>
    <w:p w:rsidR="003C6A9A" w:rsidRDefault="003C6A9A" w:rsidP="003C6A9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C6A9A">
        <w:rPr>
          <w:rFonts w:ascii="Times New Roman" w:hAnsi="Times New Roman"/>
          <w:sz w:val="24"/>
          <w:szCs w:val="24"/>
          <w:lang w:val="ru-RU"/>
        </w:rPr>
        <w:t>2023/24 учебного года</w:t>
      </w:r>
    </w:p>
    <w:p w:rsidR="003C6A9A" w:rsidRPr="003C6A9A" w:rsidRDefault="003C6A9A" w:rsidP="003C6A9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93C4D" w:rsidRPr="005F698A" w:rsidRDefault="00FF45EC" w:rsidP="003C6A9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62E7" w:rsidRPr="005F698A">
        <w:rPr>
          <w:rFonts w:ascii="Times New Roman" w:hAnsi="Times New Roman"/>
          <w:sz w:val="24"/>
          <w:szCs w:val="24"/>
          <w:lang w:val="ru-RU"/>
        </w:rPr>
        <w:t xml:space="preserve">Настоящие </w:t>
      </w:r>
      <w:r w:rsidR="00A95904" w:rsidRPr="005F698A">
        <w:rPr>
          <w:rFonts w:ascii="Times New Roman" w:hAnsi="Times New Roman"/>
          <w:sz w:val="24"/>
          <w:szCs w:val="24"/>
          <w:lang w:val="ru-RU"/>
        </w:rPr>
        <w:t>требования к</w:t>
      </w:r>
      <w:r w:rsidR="00CF62E7" w:rsidRPr="005F698A">
        <w:rPr>
          <w:rFonts w:ascii="Times New Roman" w:hAnsi="Times New Roman"/>
          <w:sz w:val="24"/>
          <w:szCs w:val="24"/>
          <w:lang w:val="ru-RU"/>
        </w:rPr>
        <w:t xml:space="preserve"> организации и проведению школьного этапа всероссийской олимпиады школьников (далее – олимпиада) по физической культуре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школьников». </w:t>
      </w:r>
    </w:p>
    <w:p w:rsidR="00A95904" w:rsidRPr="005F698A" w:rsidRDefault="00FF45EC" w:rsidP="00FF45EC">
      <w:pPr>
        <w:tabs>
          <w:tab w:val="left" w:pos="9734"/>
        </w:tabs>
        <w:autoSpaceDE w:val="0"/>
        <w:autoSpaceDN w:val="0"/>
        <w:adjustRightInd w:val="0"/>
        <w:ind w:right="-4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       </w:t>
      </w:r>
      <w:r w:rsidR="00A95904"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Олимпиада по физической культуре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A95904" w:rsidRPr="005F698A" w:rsidRDefault="00A95904" w:rsidP="00FF45EC">
      <w:pPr>
        <w:tabs>
          <w:tab w:val="left" w:pos="9734"/>
        </w:tabs>
        <w:autoSpaceDE w:val="0"/>
        <w:autoSpaceDN w:val="0"/>
        <w:adjustRightInd w:val="0"/>
        <w:ind w:right="-47"/>
        <w:jc w:val="both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Задачи олимпиады: выявление одаренных и талантливых школьников для последующей поддержки и развития их способностей; формирование и развитие у обучающихся мотивационного интереса к физкультурно-спортивной деятельности и здоровому образу жизни.</w:t>
      </w:r>
    </w:p>
    <w:p w:rsidR="00A95904" w:rsidRPr="005F698A" w:rsidRDefault="00A95904" w:rsidP="00FF45EC">
      <w:pPr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Рабочим языком проведения олимпиады является русский язык.</w:t>
      </w:r>
    </w:p>
    <w:p w:rsidR="00A95904" w:rsidRPr="005F698A" w:rsidRDefault="00A95904" w:rsidP="00FF45EC">
      <w:pPr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Участие в олимпиаде индивидуальное, олимпиадные задания выполняются участником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самостоятельно, без помощи посторонних лиц.</w:t>
      </w:r>
    </w:p>
    <w:p w:rsidR="00A95904" w:rsidRPr="005F698A" w:rsidRDefault="00A95904" w:rsidP="00FF45EC">
      <w:pPr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Школьный этап олимпиады проводится по заданиям, разработанным для 5-11 классов.</w:t>
      </w:r>
    </w:p>
    <w:p w:rsidR="00A95904" w:rsidRDefault="00A95904" w:rsidP="00FF45EC">
      <w:pPr>
        <w:autoSpaceDE w:val="0"/>
        <w:autoSpaceDN w:val="0"/>
        <w:adjustRightInd w:val="0"/>
        <w:ind w:right="-47"/>
        <w:jc w:val="both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3C6A9A" w:rsidRPr="005F698A" w:rsidRDefault="003C6A9A" w:rsidP="003C6A9A">
      <w:pPr>
        <w:widowControl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698A">
        <w:rPr>
          <w:rFonts w:ascii="Times New Roman" w:hAnsi="Times New Roman"/>
          <w:sz w:val="24"/>
          <w:szCs w:val="24"/>
          <w:lang w:val="ru-RU"/>
        </w:rPr>
        <w:t xml:space="preserve">Школьный  этап олимпиады по физической культуре 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округа, по заданиям, подготовленным муниципальной  предметно-методической комиссией по физической культуре, 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на основании методических рекомендаций и требований, подготовленных центральной предметно-методической  комиссией по физической культуре для 5 - 11 классов. </w:t>
      </w:r>
    </w:p>
    <w:p w:rsidR="003C6A9A" w:rsidRPr="005F698A" w:rsidRDefault="003C6A9A" w:rsidP="00FF45EC">
      <w:pPr>
        <w:autoSpaceDE w:val="0"/>
        <w:autoSpaceDN w:val="0"/>
        <w:adjustRightInd w:val="0"/>
        <w:ind w:right="-4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u-RU"/>
        </w:rPr>
        <w:t>1. Принципы формирования комплектов олимпиадных заданий и методические подходы к составлению заданий школьного этапа олимпиады</w:t>
      </w:r>
    </w:p>
    <w:p w:rsidR="00A95904" w:rsidRPr="005F698A" w:rsidRDefault="00A95904" w:rsidP="00651EAF">
      <w:pPr>
        <w:autoSpaceDE w:val="0"/>
        <w:autoSpaceDN w:val="0"/>
        <w:adjustRightInd w:val="0"/>
        <w:ind w:right="60"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Комплекты олимпиадных заданий школьного этапа формируются для 6 (шести групп) участников: мальчиков 5-6 классов, девочек 5-6 классов, юношей 7-8 классов, девушек 7-8 классов, юношей 9-11 классов и девушек 9-11 классов. В этих же группах определяются победители и призёры школьного этапа.</w:t>
      </w:r>
    </w:p>
    <w:p w:rsidR="00A95904" w:rsidRPr="005F698A" w:rsidRDefault="00A95904" w:rsidP="00651E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Школьный этап олимпиады состоит из двух видов индивидуальных испытаний участников – теоретико-методического и практического.</w:t>
      </w:r>
    </w:p>
    <w:p w:rsidR="00A95904" w:rsidRPr="005F698A" w:rsidRDefault="00A95904" w:rsidP="00651EAF">
      <w:pPr>
        <w:autoSpaceDE w:val="0"/>
        <w:autoSpaceDN w:val="0"/>
        <w:adjustRightInd w:val="0"/>
        <w:ind w:right="62"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Теоретико-методическое испытание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– не более 45 (сорока пяти) минут.</w:t>
      </w:r>
    </w:p>
    <w:p w:rsidR="00A95904" w:rsidRPr="005F698A" w:rsidRDefault="00A95904" w:rsidP="00651EAF">
      <w:pPr>
        <w:autoSpaceDE w:val="0"/>
        <w:autoSpaceDN w:val="0"/>
        <w:adjustRightInd w:val="0"/>
        <w:ind w:right="63"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 комплект олимпиадных заданий теоретического тура олимпиады по каждой возрастной группе (классу) входят: бланк заданий; бланк ответов; критерии и методика оценивания выполненных олимпиадных заданий.</w:t>
      </w:r>
    </w:p>
    <w:p w:rsidR="00A95904" w:rsidRPr="005F698A" w:rsidRDefault="00A95904" w:rsidP="00651EAF">
      <w:pPr>
        <w:autoSpaceDE w:val="0"/>
        <w:autoSpaceDN w:val="0"/>
        <w:adjustRightInd w:val="0"/>
        <w:ind w:right="65"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Практические испытания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заключаются в выполнении упражнений базовой части школьной примерной программы по предмету «Физическая культура» по разделам: гимнастика, спортивные игры, легкая атлетика, прикладная физическая культура.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>Организаторы могут включить в олимпиадные задания испытание по виду спорта из вариативной (региональной) части школьной программы.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На школьном этапе олимпиады включ</w:t>
      </w:r>
      <w:r w:rsidR="0055201D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ено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r w:rsidR="0055201D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два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практических задания по выбору муниципальной предметно-методической комиссии.</w:t>
      </w:r>
    </w:p>
    <w:p w:rsidR="00A95904" w:rsidRPr="005F698A" w:rsidRDefault="00A95904" w:rsidP="00FF45EC">
      <w:pPr>
        <w:autoSpaceDE w:val="0"/>
        <w:autoSpaceDN w:val="0"/>
        <w:adjustRightInd w:val="0"/>
        <w:ind w:right="6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размер бумаги (формат листа) – А4;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 размер полей страниц: правое – 1 см, верхнее и нижнее – 2 см, левое – 3 см; 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размер колонтитулов – 1,25 см;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отступ первой строки абзаца – 1,25 см;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размер межстрочного интервала – 1,5;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размер шрифта – кегль не менее 12;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</w:t>
      </w:r>
      <w:r w:rsidRPr="005F698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тип</w:t>
      </w:r>
      <w:r w:rsidRPr="005F698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шрифта</w:t>
      </w:r>
      <w:r w:rsidRPr="005F698A">
        <w:rPr>
          <w:rFonts w:ascii="Times New Roman" w:eastAsiaTheme="minorHAnsi" w:hAnsi="Times New Roman"/>
          <w:color w:val="000000"/>
          <w:sz w:val="24"/>
          <w:szCs w:val="24"/>
        </w:rPr>
        <w:t xml:space="preserve"> – Times New Roman;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выравнивание – по ширине;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нумерация страниц: страницы должны быть пронумерованы арабскими цифрами в</w:t>
      </w:r>
    </w:p>
    <w:p w:rsidR="00A95904" w:rsidRPr="005F698A" w:rsidRDefault="00A95904" w:rsidP="00FF45EC">
      <w:pPr>
        <w:autoSpaceDE w:val="0"/>
        <w:autoSpaceDN w:val="0"/>
        <w:adjustRightInd w:val="0"/>
        <w:ind w:right="95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центре нижней части листа без точки с соблюдением сквозной нумерации ко всему документу;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титульный лист должен быть включен в общую нумерацию страниц бланка ответов, номер страницы на титульном листе не ставится;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рисунки и изображения должны быть хорошего разрешения (качества) и в цвете, если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данное условие является принципиальным и необходимым для выполнения заданий;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таблицы и схемы должны быть четко обозначены, сгруппированы и рационально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размещены относительно параметров страницы.</w:t>
      </w:r>
    </w:p>
    <w:p w:rsidR="00A95904" w:rsidRPr="005F698A" w:rsidRDefault="00A95904" w:rsidP="0055201D">
      <w:pPr>
        <w:autoSpaceDE w:val="0"/>
        <w:autoSpaceDN w:val="0"/>
        <w:adjustRightInd w:val="0"/>
        <w:ind w:left="722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Бланки ответов не должны содержать сведений, которые могут раскрыть содержание</w:t>
      </w:r>
      <w:r w:rsidR="0055201D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заданий. При разработке бланков ответов необходимо учитывать следующее:</w:t>
      </w:r>
    </w:p>
    <w:p w:rsidR="00A95904" w:rsidRPr="005F698A" w:rsidRDefault="00A95904" w:rsidP="0055201D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первый лист бланка ответов – титульный. На титульном листе должна содержаться</w:t>
      </w:r>
      <w:r w:rsidR="0055201D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следующая информация: указание э</w:t>
      </w:r>
      <w:r w:rsidR="0055201D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тапа олимпиады (школьный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); текущий учебный год; поле, отведенное под код/шифр участника; строки для заполнения данных участником – Ф.И.О., класс, полное наименование образовательной организации;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второй и последующие листы содержат: поле, отведенное под код/шифр участника;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указание номера задания; поле для выполнения задания участником (разлинованный лист, 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таблица, схема, рисунок, и т.д.); поле для подписи членов жюри.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u-RU"/>
        </w:rPr>
        <w:t>1.1. Методические подходы к составлению заданий теоретического тура школьного этапа олимпиады</w:t>
      </w:r>
    </w:p>
    <w:p w:rsidR="00A95904" w:rsidRPr="005F698A" w:rsidRDefault="00A95904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 содержание теоретико-методического испытания школьного этапа олимпиады необходимо включать максимально разнообразную тематику вопросов по следующим разделам: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1. Культурно-исторические основы физической культуры и спорта, олимпийского движения.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2. Основные понятия физической культуры и спорта.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3. Педагогический характер и специфическая направленность процесса физического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воспитания.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4. Психолого-педагогические характеристики физкультурно-спортивной деятельности.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5. Основы теории и методики обучения двигательным действиям.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6. Основы теории и методики воспитания физических качеств.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7. Формы организации занятий в физическом воспитании.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8. Медико-биологические основы физкультурно-спортивной деятельности. 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9. Спортивно-оздоровительные системы физических упражнений.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10. Основы самоконтроля при занятиях физической культурой и спортом. 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11. Методика решения частных задач физического воспитания.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12. Условия, способствующие решению задач физического воспитания.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13. Правила соревнований по видам спорта.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14. Антидопинговые правила.</w:t>
      </w:r>
    </w:p>
    <w:p w:rsidR="00A95904" w:rsidRPr="005F698A" w:rsidRDefault="00A95904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Тест теоретико-методического испытания школьного этапа олимпиады должен содержать различные типы заданий:</w:t>
      </w:r>
    </w:p>
    <w:p w:rsidR="00A95904" w:rsidRPr="005F698A" w:rsidRDefault="00A95904" w:rsidP="00FF45EC">
      <w:pPr>
        <w:autoSpaceDE w:val="0"/>
        <w:autoSpaceDN w:val="0"/>
        <w:adjustRightInd w:val="0"/>
        <w:ind w:right="61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А.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 xml:space="preserve">Задания в закрытой форме,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т. е. с предложенными вариантами ответов. Задания представлены в форме незавершённых утверждений, которые при завершении могут оказаться либо истинными, либо ложными. При выполнении этих заданий необходимо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>выбрать правильное завершение из предложенных вариантов. Среди них содержатся как правильные, так и неправильные завершения, а также частично соответствующие смыслу утверждений. Правильными являются те, которые наиболее полно соответствуют смыслу утверждения.</w:t>
      </w:r>
    </w:p>
    <w:p w:rsidR="00A95904" w:rsidRPr="005F698A" w:rsidRDefault="0055201D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      </w:t>
      </w:r>
      <w:r w:rsidR="00A95904"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Б. </w:t>
      </w:r>
      <w:r w:rsidR="00A95904"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Задания в открытой форме</w:t>
      </w:r>
      <w:r w:rsidR="00A95904"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, т. е. без предложенных вариантов ответов. При выполнении этих заданий необходимо самостоятельно подобрать определение, которое, завершая высказывание, образует истинное утверждение.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В.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 xml:space="preserve">Задания на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соответствие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 xml:space="preserve"> (соотнесение понятий и определений).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Г.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Задания процессуального или алгоритмического толка.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Д.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 xml:space="preserve">Задания в форме, предполагающей перечисление известных фактов, характеристик и т.п.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Е.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Задания с иллюстрациями или графическими изображениями двигательных действий.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Ж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. Задания-кроссворды.</w:t>
      </w:r>
    </w:p>
    <w:p w:rsidR="00A95904" w:rsidRPr="005F698A" w:rsidRDefault="00A95904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З.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Задания-задачи.</w:t>
      </w:r>
    </w:p>
    <w:p w:rsidR="00A95904" w:rsidRPr="005F698A" w:rsidRDefault="00A95904" w:rsidP="0055201D">
      <w:pPr>
        <w:autoSpaceDE w:val="0"/>
        <w:autoSpaceDN w:val="0"/>
        <w:adjustRightInd w:val="0"/>
        <w:ind w:right="60"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 задания теоретико-методического испытания на школьный этап необходимо включать максимально разнообразные по тематической направленности и типам вопросы.</w:t>
      </w:r>
    </w:p>
    <w:p w:rsidR="00A95904" w:rsidRPr="005F698A" w:rsidRDefault="00A95904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Перед выполнением теста участники олимпиады должны ознакомиться с инструкцией, которая является обязательной составной частью теста. Она должна быть короткой, понятной и общей для всех. </w:t>
      </w:r>
    </w:p>
    <w:p w:rsidR="00871568" w:rsidRPr="005F698A" w:rsidRDefault="00871568" w:rsidP="00FF45E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sz w:val="24"/>
          <w:szCs w:val="24"/>
          <w:lang w:val="ru-RU"/>
        </w:rPr>
        <w:t>Количество и типы заданий школьного этапа олимпиады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850"/>
        <w:gridCol w:w="709"/>
        <w:gridCol w:w="709"/>
        <w:gridCol w:w="1950"/>
      </w:tblGrid>
      <w:tr w:rsidR="00871568" w:rsidRPr="005F698A" w:rsidTr="003F61E3">
        <w:tc>
          <w:tcPr>
            <w:tcW w:w="1560" w:type="dxa"/>
            <w:vMerge w:val="restart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698A">
              <w:rPr>
                <w:rFonts w:ascii="Times New Roman" w:eastAsia="Calibri" w:hAnsi="Times New Roman"/>
                <w:bCs/>
                <w:sz w:val="24"/>
                <w:szCs w:val="24"/>
              </w:rPr>
              <w:t>Участники</w:t>
            </w:r>
          </w:p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(класс) </w:t>
            </w:r>
          </w:p>
        </w:tc>
        <w:tc>
          <w:tcPr>
            <w:tcW w:w="6521" w:type="dxa"/>
            <w:gridSpan w:val="8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698A">
              <w:rPr>
                <w:rFonts w:ascii="Times New Roman" w:eastAsia="Calibri" w:hAnsi="Times New Roman"/>
                <w:sz w:val="24"/>
                <w:szCs w:val="24"/>
              </w:rPr>
              <w:t>Типы и количество заданий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Общее к</w:t>
            </w:r>
            <w:r w:rsidRPr="005F698A">
              <w:rPr>
                <w:rFonts w:ascii="Times New Roman" w:eastAsia="Calibri" w:hAnsi="Times New Roman"/>
                <w:sz w:val="24"/>
                <w:szCs w:val="24"/>
              </w:rPr>
              <w:t>ол-во заданий</w:t>
            </w:r>
          </w:p>
        </w:tc>
      </w:tr>
      <w:tr w:rsidR="00871568" w:rsidRPr="005F698A" w:rsidTr="003F61E3">
        <w:tc>
          <w:tcPr>
            <w:tcW w:w="1560" w:type="dxa"/>
            <w:vMerge/>
            <w:shd w:val="clear" w:color="auto" w:fill="auto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1950" w:type="dxa"/>
            <w:vMerge/>
            <w:shd w:val="clear" w:color="auto" w:fill="auto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68" w:rsidRPr="005F698A" w:rsidTr="003F61E3">
        <w:tc>
          <w:tcPr>
            <w:tcW w:w="1560" w:type="dxa"/>
            <w:shd w:val="clear" w:color="auto" w:fill="auto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16-20</w:t>
            </w:r>
          </w:p>
        </w:tc>
      </w:tr>
      <w:tr w:rsidR="00871568" w:rsidRPr="005F698A" w:rsidTr="003F61E3">
        <w:tc>
          <w:tcPr>
            <w:tcW w:w="1560" w:type="dxa"/>
            <w:shd w:val="clear" w:color="auto" w:fill="auto"/>
          </w:tcPr>
          <w:p w:rsidR="00871568" w:rsidRPr="005F698A" w:rsidRDefault="00871568" w:rsidP="00FF45E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698A"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  <w:p w:rsidR="00871568" w:rsidRPr="005F698A" w:rsidRDefault="00871568" w:rsidP="00FF45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11-</w:t>
            </w: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Pr="005F6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18-22</w:t>
            </w:r>
          </w:p>
        </w:tc>
      </w:tr>
      <w:tr w:rsidR="00871568" w:rsidRPr="005F698A" w:rsidTr="003F61E3">
        <w:tc>
          <w:tcPr>
            <w:tcW w:w="1560" w:type="dxa"/>
            <w:shd w:val="clear" w:color="auto" w:fill="auto"/>
          </w:tcPr>
          <w:p w:rsidR="00871568" w:rsidRPr="005F698A" w:rsidRDefault="00871568" w:rsidP="00FF45E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698A">
              <w:rPr>
                <w:rFonts w:ascii="Times New Roman" w:eastAsia="Calibri" w:hAnsi="Times New Roman"/>
                <w:sz w:val="24"/>
                <w:szCs w:val="24"/>
              </w:rPr>
              <w:t>9-11</w:t>
            </w:r>
          </w:p>
          <w:p w:rsidR="00871568" w:rsidRPr="005F698A" w:rsidRDefault="00871568" w:rsidP="00FF45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0-12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4-</w:t>
            </w:r>
            <w:r w:rsidRPr="005F6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71568" w:rsidRPr="005F698A" w:rsidRDefault="00871568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20-27</w:t>
            </w:r>
          </w:p>
        </w:tc>
      </w:tr>
    </w:tbl>
    <w:p w:rsidR="00871568" w:rsidRPr="005F698A" w:rsidRDefault="00871568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задания, – </w:t>
      </w:r>
      <w:r w:rsidRPr="005F698A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u-RU"/>
        </w:rPr>
        <w:t>0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баллов.</w:t>
      </w:r>
    </w:p>
    <w:p w:rsidR="00871568" w:rsidRPr="005F698A" w:rsidRDefault="00871568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 комплект олимпиадных заданий теоретико-методического испытания по каждой возрастной группе (классу) входит:</w:t>
      </w:r>
    </w:p>
    <w:p w:rsidR="00871568" w:rsidRPr="005F698A" w:rsidRDefault="0055201D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титульный лист</w:t>
      </w:r>
    </w:p>
    <w:p w:rsidR="00871568" w:rsidRPr="005F698A" w:rsidRDefault="00871568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бланк заданий;</w:t>
      </w:r>
    </w:p>
    <w:p w:rsidR="00871568" w:rsidRPr="005F698A" w:rsidRDefault="00871568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 бланк ответов </w:t>
      </w:r>
    </w:p>
    <w:p w:rsidR="00871568" w:rsidRPr="005F698A" w:rsidRDefault="00871568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 критерии и методика оценивания выполненных олимпиадных заданий </w:t>
      </w:r>
    </w:p>
    <w:p w:rsidR="00871568" w:rsidRPr="005F698A" w:rsidRDefault="00871568" w:rsidP="00FF45EC">
      <w:pPr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Бланки ответов не должны содержать сведений, которые могут раскрыть содержание</w:t>
      </w:r>
    </w:p>
    <w:p w:rsidR="00871568" w:rsidRPr="005F698A" w:rsidRDefault="00871568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заданий.</w:t>
      </w:r>
    </w:p>
    <w:p w:rsidR="00871568" w:rsidRPr="005F698A" w:rsidRDefault="00871568" w:rsidP="0055201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При разработке критериев и методики оценивания выполненных олимпиадных заданий важно руководствоваться следующими требованиями:</w:t>
      </w:r>
    </w:p>
    <w:p w:rsidR="00871568" w:rsidRPr="005F698A" w:rsidRDefault="00871568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полнота (достаточная детализация) описания критериев и методики оценивания</w:t>
      </w:r>
    </w:p>
    <w:p w:rsidR="00871568" w:rsidRPr="005F698A" w:rsidRDefault="00871568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выполненных олимпиадных заданий и начисления баллов;</w:t>
      </w:r>
    </w:p>
    <w:p w:rsidR="00871568" w:rsidRPr="005F698A" w:rsidRDefault="00871568" w:rsidP="00FF45EC">
      <w:pPr>
        <w:autoSpaceDE w:val="0"/>
        <w:autoSpaceDN w:val="0"/>
        <w:adjustRightInd w:val="0"/>
        <w:ind w:left="42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 понятность, полноценность и однозначность приведенных индикаторов оценивани</w:t>
      </w:r>
      <w:r w:rsidR="0055201D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я</w:t>
      </w:r>
    </w:p>
    <w:p w:rsidR="00871568" w:rsidRPr="005F698A" w:rsidRDefault="00871568" w:rsidP="00FF45E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b/>
          <w:bCs/>
          <w:color w:val="000000"/>
          <w:sz w:val="24"/>
          <w:szCs w:val="24"/>
          <w:lang w:val="ru-RU"/>
        </w:rPr>
        <w:t>1.2. Методические подходы к составлению заданий практического тура школьного этапа олимпиады</w:t>
      </w:r>
    </w:p>
    <w:p w:rsidR="00871568" w:rsidRPr="005F698A" w:rsidRDefault="00871568" w:rsidP="00FF45EC">
      <w:pPr>
        <w:autoSpaceDE w:val="0"/>
        <w:autoSpaceDN w:val="0"/>
        <w:adjustRightInd w:val="0"/>
        <w:ind w:right="64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Задания практического тура олимпиады должны дать возможность выявить и оценить: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соревновательной деятельности; умение максимально проявлять физические способности (качества) при выполнении заданий.</w:t>
      </w:r>
    </w:p>
    <w:p w:rsidR="00871568" w:rsidRPr="005F698A" w:rsidRDefault="00871568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Практические задания школьного этапа олимпиады по физической культуре должны состоять из набора технических приёмов, характерных для выбранного методической комиссией вида спорта, по которому проводится испытание.</w:t>
      </w:r>
    </w:p>
    <w:p w:rsidR="00871568" w:rsidRPr="005F698A" w:rsidRDefault="00871568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Испытания девушек и юношей по разделу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«Гимнастика»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проводятся в виде выполнения акробатического упражнения. В таблицах представлен примерный набор элементов, из которых составляется комбинация.</w:t>
      </w:r>
    </w:p>
    <w:p w:rsidR="0055201D" w:rsidRPr="005F698A" w:rsidRDefault="0055201D" w:rsidP="00FF45E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541F" w:rsidRPr="005F698A" w:rsidRDefault="00DE5BE8" w:rsidP="00FF45EC">
      <w:pPr>
        <w:ind w:left="520"/>
        <w:jc w:val="both"/>
        <w:rPr>
          <w:rFonts w:ascii="Times New Roman" w:hAnsi="Times New Roman"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="0030541F" w:rsidRPr="005F698A">
        <w:rPr>
          <w:rFonts w:ascii="Times New Roman" w:hAnsi="Times New Roman"/>
          <w:b/>
          <w:bCs/>
          <w:sz w:val="24"/>
          <w:szCs w:val="24"/>
          <w:lang w:val="ru-RU"/>
        </w:rPr>
        <w:t>абор элементов для составления задания по разделу «Гимнастика»</w:t>
      </w:r>
    </w:p>
    <w:p w:rsidR="0030541F" w:rsidRPr="005F698A" w:rsidRDefault="0030541F" w:rsidP="00FF45E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541F" w:rsidRPr="005F698A" w:rsidRDefault="0030541F" w:rsidP="00FF45EC">
      <w:pPr>
        <w:ind w:left="43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sz w:val="24"/>
          <w:szCs w:val="24"/>
          <w:lang w:val="ru-RU"/>
        </w:rPr>
        <w:t>(девушки)</w:t>
      </w:r>
    </w:p>
    <w:tbl>
      <w:tblPr>
        <w:tblStyle w:val="a9"/>
        <w:tblW w:w="9848" w:type="dxa"/>
        <w:tblInd w:w="108" w:type="dxa"/>
        <w:tblLook w:val="04A0" w:firstRow="1" w:lastRow="0" w:firstColumn="1" w:lastColumn="0" w:noHBand="0" w:noVBand="1"/>
      </w:tblPr>
      <w:tblGrid>
        <w:gridCol w:w="5245"/>
        <w:gridCol w:w="1815"/>
        <w:gridCol w:w="1394"/>
        <w:gridCol w:w="1394"/>
      </w:tblGrid>
      <w:tr w:rsidR="001E5960" w:rsidRPr="005F698A" w:rsidTr="001E5960">
        <w:tc>
          <w:tcPr>
            <w:tcW w:w="524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Элементы</w:t>
            </w:r>
          </w:p>
        </w:tc>
        <w:tc>
          <w:tcPr>
            <w:tcW w:w="1815" w:type="dxa"/>
            <w:vAlign w:val="bottom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5―6</w:t>
            </w:r>
          </w:p>
        </w:tc>
        <w:tc>
          <w:tcPr>
            <w:tcW w:w="1394" w:type="dxa"/>
            <w:vAlign w:val="bottom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7―8</w:t>
            </w:r>
          </w:p>
        </w:tc>
        <w:tc>
          <w:tcPr>
            <w:tcW w:w="1394" w:type="dxa"/>
            <w:vAlign w:val="bottom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9―11</w:t>
            </w: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Равновесие в стойке на носках с различными положениями (движениями) рук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Равновесие на одной ноге, другую согнуть вперёд, носком стопы коснуться колена опорной ноги, держать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Равновесие на одной ноге, другую вперед (пятка поднятой ноги не ниже 45°), держать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Переднее равновесие («ласточка»), держать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Сед углом и сед углом, руки в стороны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181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 без помощи рук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Мост из положения лёжа – поворот направо (налево) кругом в упор присев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Кувырок вперёд</w:t>
            </w:r>
          </w:p>
        </w:tc>
        <w:tc>
          <w:tcPr>
            <w:tcW w:w="181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1E5960" w:rsidRPr="005F698A" w:rsidTr="001E5960">
        <w:tc>
          <w:tcPr>
            <w:tcW w:w="5245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Кувырок вперёд в стойку на лопатках</w:t>
            </w:r>
          </w:p>
        </w:tc>
        <w:tc>
          <w:tcPr>
            <w:tcW w:w="1815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1E5960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E5960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Кувырок вперёд прыжком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Кувырок вперёд согнувшись в стойку ноги врозь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Кувырок назад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Кувырок назад согнувшись в стойку ноги врозь и вместе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Прыжок вверх ноги врозь</w:t>
            </w:r>
          </w:p>
        </w:tc>
        <w:tc>
          <w:tcPr>
            <w:tcW w:w="1815" w:type="dxa"/>
          </w:tcPr>
          <w:p w:rsidR="005F5814" w:rsidRPr="005F698A" w:rsidRDefault="00BF17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BF177B" w:rsidRPr="005F698A" w:rsidTr="001E5960">
        <w:tc>
          <w:tcPr>
            <w:tcW w:w="5245" w:type="dxa"/>
          </w:tcPr>
          <w:p w:rsidR="00BF177B" w:rsidRPr="005F698A" w:rsidRDefault="00BF177B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вверх прогнувшись</w:t>
            </w:r>
          </w:p>
        </w:tc>
        <w:tc>
          <w:tcPr>
            <w:tcW w:w="1815" w:type="dxa"/>
          </w:tcPr>
          <w:p w:rsidR="00BF177B" w:rsidRPr="005F698A" w:rsidRDefault="00BF17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BF177B" w:rsidRPr="005F698A" w:rsidRDefault="00BF17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BF177B" w:rsidRPr="005F698A" w:rsidRDefault="00BF17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вверх с поворотом на 180º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вверх с поворотом на 360º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со сменой согнутых ног вперёд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со сменой прямых ног вперёд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Переворот в сторону («колесо»)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Два переворота в сторону (два «колеса») слитно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5F5814" w:rsidRPr="005F698A" w:rsidTr="001E5960">
        <w:tc>
          <w:tcPr>
            <w:tcW w:w="524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Разновидности наклонов вперёд из различных и.п.,</w:t>
            </w:r>
            <w:r w:rsidR="00BF177B" w:rsidRPr="005F69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держать</w:t>
            </w:r>
          </w:p>
        </w:tc>
        <w:tc>
          <w:tcPr>
            <w:tcW w:w="1815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5F5814" w:rsidRPr="005F698A" w:rsidRDefault="005F581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</w:tbl>
    <w:p w:rsidR="0030541F" w:rsidRPr="005F698A" w:rsidRDefault="0030541F" w:rsidP="00FF45E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541F" w:rsidRPr="005F698A" w:rsidRDefault="005F5814" w:rsidP="001C5F46">
      <w:pPr>
        <w:jc w:val="center"/>
        <w:rPr>
          <w:rFonts w:ascii="Times New Roman" w:hAnsi="Times New Roman"/>
          <w:b/>
          <w:bCs/>
          <w:w w:val="99"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w w:val="99"/>
          <w:sz w:val="24"/>
          <w:szCs w:val="24"/>
          <w:lang w:val="ru-RU"/>
        </w:rPr>
        <w:t>Набор элементов для составления задания по разделу «Гимнастика» (юноши)</w:t>
      </w:r>
    </w:p>
    <w:tbl>
      <w:tblPr>
        <w:tblStyle w:val="a9"/>
        <w:tblW w:w="9848" w:type="dxa"/>
        <w:tblInd w:w="108" w:type="dxa"/>
        <w:tblLook w:val="04A0" w:firstRow="1" w:lastRow="0" w:firstColumn="1" w:lastColumn="0" w:noHBand="0" w:noVBand="1"/>
      </w:tblPr>
      <w:tblGrid>
        <w:gridCol w:w="5245"/>
        <w:gridCol w:w="1815"/>
        <w:gridCol w:w="1394"/>
        <w:gridCol w:w="1394"/>
      </w:tblGrid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Элементы</w:t>
            </w:r>
          </w:p>
        </w:tc>
        <w:tc>
          <w:tcPr>
            <w:tcW w:w="1815" w:type="dxa"/>
            <w:vAlign w:val="bottom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5―6</w:t>
            </w:r>
          </w:p>
        </w:tc>
        <w:tc>
          <w:tcPr>
            <w:tcW w:w="1394" w:type="dxa"/>
            <w:vAlign w:val="bottom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7―8</w:t>
            </w:r>
          </w:p>
        </w:tc>
        <w:tc>
          <w:tcPr>
            <w:tcW w:w="1394" w:type="dxa"/>
            <w:vAlign w:val="bottom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9―11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Равновесие в стойке на носках с различными положениями (движениями) рук 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Равновесие на одной ноге, другую согнуть вперёд, носком стопы коснуться колена опорной ноги, держать 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Фронтальное равновесие (пятка поднятой ноги не ниже 45°), держать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Переднее равновесие («ласточка»), держать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Фронтальное равновесие с захватом за бедро (пятка поднятой ноги не ниже 90°), держать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Фронтальное равновесие (пятка поднятой ноги не ниже 90°), держать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Разновидности наклонов вперёд из различных и.п.,держать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Сед углом и сед углом, руки в стороны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Стойка на голове и руках (толчком и силой)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lastRenderedPageBreak/>
              <w:t>Кувырок вперёд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Кувырок вперёд в стойку на лопатках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Кувырок вперёд в стойку на лопатках без помощи рук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Кувырок вперёд прыжком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Кувырок вперёд согнувшись в стойку ноги врозь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Кувырок назад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B46A74" w:rsidRPr="005F698A" w:rsidTr="00A95904">
        <w:tc>
          <w:tcPr>
            <w:tcW w:w="5245" w:type="dxa"/>
          </w:tcPr>
          <w:p w:rsidR="00B46A74" w:rsidRPr="005F698A" w:rsidRDefault="00B46A74" w:rsidP="00FF45EC">
            <w:pPr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698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Кувырок назад согнувшись в стойку ноги врозь и вместе</w:t>
            </w:r>
          </w:p>
        </w:tc>
        <w:tc>
          <w:tcPr>
            <w:tcW w:w="1815" w:type="dxa"/>
          </w:tcPr>
          <w:p w:rsidR="00B46A74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B46A74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B46A74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Прыжок вверх прогнувшись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B46A74" w:rsidRPr="005F698A" w:rsidTr="00A95904">
        <w:tc>
          <w:tcPr>
            <w:tcW w:w="5245" w:type="dxa"/>
          </w:tcPr>
          <w:p w:rsidR="00B46A74" w:rsidRPr="005F698A" w:rsidRDefault="00B46A74" w:rsidP="00FF45EC">
            <w:pPr>
              <w:autoSpaceDE w:val="0"/>
              <w:autoSpaceDN w:val="0"/>
              <w:adjustRightInd w:val="0"/>
              <w:ind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8A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Прыжок вверх ноги врозь</w:t>
            </w:r>
          </w:p>
        </w:tc>
        <w:tc>
          <w:tcPr>
            <w:tcW w:w="1815" w:type="dxa"/>
          </w:tcPr>
          <w:p w:rsidR="00B46A74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B46A74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B46A74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вверх с поворотом на 180º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вверх с поворотом на 360º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B46A74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со сменой согнутых ног вперёд</w:t>
            </w:r>
          </w:p>
        </w:tc>
        <w:tc>
          <w:tcPr>
            <w:tcW w:w="1815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Прыжок со сменой прямых ног вперёд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8D6F36" w:rsidRPr="005F698A" w:rsidTr="00A95904">
        <w:tc>
          <w:tcPr>
            <w:tcW w:w="5245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</w:rPr>
              <w:t>Переворот в сторону («колесо»)</w:t>
            </w:r>
          </w:p>
        </w:tc>
        <w:tc>
          <w:tcPr>
            <w:tcW w:w="1815" w:type="dxa"/>
          </w:tcPr>
          <w:p w:rsidR="008D6F36" w:rsidRPr="005F698A" w:rsidRDefault="008D6F36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394" w:type="dxa"/>
          </w:tcPr>
          <w:p w:rsidR="008D6F36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151D7B" w:rsidRPr="005F698A" w:rsidTr="00A95904">
        <w:tc>
          <w:tcPr>
            <w:tcW w:w="5245" w:type="dxa"/>
          </w:tcPr>
          <w:p w:rsidR="00151D7B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sz w:val="24"/>
                <w:szCs w:val="24"/>
                <w:lang w:val="ru-RU"/>
              </w:rPr>
              <w:t>Два переворота в сторону (два «колеса») слитно</w:t>
            </w:r>
          </w:p>
        </w:tc>
        <w:tc>
          <w:tcPr>
            <w:tcW w:w="1815" w:type="dxa"/>
          </w:tcPr>
          <w:p w:rsidR="00151D7B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51D7B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</w:tcPr>
          <w:p w:rsidR="00151D7B" w:rsidRPr="005F698A" w:rsidRDefault="00151D7B" w:rsidP="00FF45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</w:tbl>
    <w:p w:rsidR="00B46A74" w:rsidRPr="005F698A" w:rsidRDefault="00FF45EC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        </w:t>
      </w:r>
      <w:r w:rsidR="00B46A74"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Муниципальная предметно-методическая комиссия определяет «стоимость» каждого элемента. Общая суммарная «стоимость» всех акробатических элементов составляет максимальную оценку за упражнение – 10 баллов.</w:t>
      </w:r>
    </w:p>
    <w:p w:rsidR="006562EF" w:rsidRPr="005F698A" w:rsidRDefault="006562EF" w:rsidP="00FF45EC">
      <w:pPr>
        <w:autoSpaceDE w:val="0"/>
        <w:autoSpaceDN w:val="0"/>
        <w:adjustRightInd w:val="0"/>
        <w:ind w:right="6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Испытание по разделу </w:t>
      </w:r>
      <w:r w:rsidRPr="005F698A">
        <w:rPr>
          <w:rFonts w:ascii="Times New Roman" w:eastAsiaTheme="minorHAnsi" w:hAnsi="Times New Roman"/>
          <w:i/>
          <w:iCs/>
          <w:color w:val="000000"/>
          <w:sz w:val="24"/>
          <w:szCs w:val="24"/>
          <w:lang w:val="ru-RU"/>
        </w:rPr>
        <w:t>«Спортивные игры»</w:t>
      </w:r>
      <w:r w:rsidRPr="005F698A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F698A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может состоять из испытаний по отдельным видам спорт</w:t>
      </w:r>
      <w:r w:rsidR="003F61E3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а – баскетбол.</w:t>
      </w:r>
    </w:p>
    <w:p w:rsidR="008D6F36" w:rsidRPr="005F698A" w:rsidRDefault="008D6F36" w:rsidP="00FF45E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3D10" w:rsidRPr="005F698A" w:rsidRDefault="00683D10" w:rsidP="00FF45EC">
      <w:pPr>
        <w:jc w:val="center"/>
        <w:rPr>
          <w:rFonts w:ascii="Times New Roman" w:hAnsi="Times New Roman"/>
          <w:b/>
          <w:bCs/>
          <w:w w:val="99"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sz w:val="24"/>
          <w:szCs w:val="24"/>
          <w:lang w:val="ru-RU"/>
        </w:rPr>
        <w:t>Набор элементов для составления задания</w:t>
      </w:r>
      <w:r w:rsidRPr="005F698A">
        <w:rPr>
          <w:rFonts w:ascii="Times New Roman" w:hAnsi="Times New Roman"/>
          <w:b/>
          <w:bCs/>
          <w:w w:val="99"/>
          <w:sz w:val="24"/>
          <w:szCs w:val="24"/>
          <w:lang w:val="ru-RU"/>
        </w:rPr>
        <w:t xml:space="preserve"> по разделу</w:t>
      </w:r>
    </w:p>
    <w:p w:rsidR="00683D10" w:rsidRPr="005F698A" w:rsidRDefault="00683D10" w:rsidP="00FF45E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w w:val="99"/>
          <w:sz w:val="24"/>
          <w:szCs w:val="24"/>
          <w:lang w:val="ru-RU"/>
        </w:rPr>
        <w:t>«Спортивные игры»</w:t>
      </w:r>
    </w:p>
    <w:p w:rsidR="00683D10" w:rsidRPr="005F698A" w:rsidRDefault="00683D10" w:rsidP="00FF45EC">
      <w:pPr>
        <w:jc w:val="both"/>
        <w:rPr>
          <w:rFonts w:ascii="Times New Roman" w:hAnsi="Times New Roman"/>
          <w:b/>
          <w:bCs/>
          <w:w w:val="99"/>
          <w:sz w:val="24"/>
          <w:szCs w:val="24"/>
          <w:lang w:val="ru-RU"/>
        </w:rPr>
      </w:pPr>
    </w:p>
    <w:tbl>
      <w:tblPr>
        <w:tblStyle w:val="1"/>
        <w:tblpPr w:vertAnchor="text" w:horzAnchor="page" w:tblpX="1702" w:tblpY="-270"/>
        <w:tblOverlap w:val="never"/>
        <w:tblW w:w="9610" w:type="dxa"/>
        <w:tblLayout w:type="fixed"/>
        <w:tblLook w:val="04A0" w:firstRow="1" w:lastRow="0" w:firstColumn="1" w:lastColumn="0" w:noHBand="0" w:noVBand="1"/>
      </w:tblPr>
      <w:tblGrid>
        <w:gridCol w:w="7575"/>
        <w:gridCol w:w="582"/>
        <w:gridCol w:w="728"/>
        <w:gridCol w:w="725"/>
      </w:tblGrid>
      <w:tr w:rsidR="006562EF" w:rsidRPr="005F698A" w:rsidTr="006562EF">
        <w:trPr>
          <w:trHeight w:val="405"/>
        </w:trPr>
        <w:tc>
          <w:tcPr>
            <w:tcW w:w="7575" w:type="dxa"/>
            <w:vMerge w:val="restart"/>
            <w:tcBorders>
              <w:bottom w:val="nil"/>
            </w:tcBorders>
          </w:tcPr>
          <w:p w:rsidR="006562EF" w:rsidRPr="005F698A" w:rsidRDefault="006562EF" w:rsidP="00FF45EC">
            <w:pPr>
              <w:ind w:left="3220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Элементы  </w:t>
            </w:r>
          </w:p>
        </w:tc>
        <w:tc>
          <w:tcPr>
            <w:tcW w:w="2035" w:type="dxa"/>
            <w:gridSpan w:val="3"/>
          </w:tcPr>
          <w:p w:rsidR="006562EF" w:rsidRPr="005F698A" w:rsidRDefault="006562EF" w:rsidP="00FF45EC">
            <w:pPr>
              <w:ind w:left="11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Классы   </w:t>
            </w:r>
          </w:p>
        </w:tc>
      </w:tr>
      <w:tr w:rsidR="006562EF" w:rsidRPr="005F698A" w:rsidTr="006562EF">
        <w:trPr>
          <w:trHeight w:val="414"/>
        </w:trPr>
        <w:tc>
          <w:tcPr>
            <w:tcW w:w="7575" w:type="dxa"/>
            <w:vMerge/>
            <w:tcBorders>
              <w:top w:val="nil"/>
            </w:tcBorders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6562EF" w:rsidRPr="005F698A" w:rsidRDefault="006562EF" w:rsidP="00FF45EC">
            <w:pPr>
              <w:ind w:left="11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5-6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7-8 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9-11  </w:t>
            </w:r>
          </w:p>
        </w:tc>
      </w:tr>
      <w:tr w:rsidR="006562EF" w:rsidRPr="005F698A" w:rsidTr="006562EF">
        <w:trPr>
          <w:trHeight w:val="431"/>
        </w:trPr>
        <w:tc>
          <w:tcPr>
            <w:tcW w:w="9610" w:type="dxa"/>
            <w:gridSpan w:val="4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Баскетбол  </w:t>
            </w:r>
          </w:p>
        </w:tc>
      </w:tr>
      <w:tr w:rsidR="006562EF" w:rsidRPr="005F698A" w:rsidTr="006562EF">
        <w:trPr>
          <w:trHeight w:val="817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5F698A">
              <w:rPr>
                <w:rFonts w:ascii="Times New Roman" w:hAnsi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мяча в стойке баскетболиста</w:t>
            </w:r>
            <w:r w:rsidRPr="005F698A">
              <w:rPr>
                <w:rFonts w:ascii="Times New Roman" w:hAnsi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правым, </w:t>
            </w:r>
            <w:r w:rsidRPr="005F698A">
              <w:rPr>
                <w:rFonts w:ascii="Times New Roman" w:hAnsi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левым боком,  </w:t>
            </w:r>
          </w:p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спин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вперёд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ind w:left="20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2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прямой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4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5F698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мяча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изменением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направления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4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 2 шага – бросок мяча</w:t>
            </w:r>
            <w:r w:rsidRPr="005F698A">
              <w:rPr>
                <w:rFonts w:ascii="Times New Roman" w:hAnsi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кольцо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2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val="ru-RU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мяча в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кольцо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остановки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4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Штрафной бросок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4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Подбор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после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броска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  <w:tr w:rsidR="006562EF" w:rsidRPr="005F698A" w:rsidTr="006562EF">
        <w:trPr>
          <w:trHeight w:val="402"/>
        </w:trPr>
        <w:tc>
          <w:tcPr>
            <w:tcW w:w="7575" w:type="dxa"/>
          </w:tcPr>
          <w:p w:rsidR="006562EF" w:rsidRPr="005F698A" w:rsidRDefault="006562EF" w:rsidP="00FF45EC">
            <w:pPr>
              <w:ind w:left="47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Передача</w:t>
            </w:r>
            <w:r w:rsidRPr="005F69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>ловля</w:t>
            </w:r>
            <w:r w:rsidRPr="005F69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мяча  </w:t>
            </w:r>
          </w:p>
        </w:tc>
        <w:tc>
          <w:tcPr>
            <w:tcW w:w="582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8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  <w:tc>
          <w:tcPr>
            <w:tcW w:w="725" w:type="dxa"/>
          </w:tcPr>
          <w:p w:rsidR="006562EF" w:rsidRPr="005F698A" w:rsidRDefault="006562EF" w:rsidP="00FF45EC">
            <w:pPr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5F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 </w:t>
            </w:r>
          </w:p>
        </w:tc>
      </w:tr>
    </w:tbl>
    <w:p w:rsidR="001B58BD" w:rsidRDefault="004A3FBE" w:rsidP="001C5F46">
      <w:pPr>
        <w:ind w:right="-4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22. </w:t>
      </w:r>
      <w:r w:rsidR="00FF45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</w:t>
      </w:r>
      <w:r w:rsidR="001B58B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териал</w:t>
      </w:r>
      <w:r w:rsidR="001B58B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ь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но-техническое</w:t>
      </w:r>
      <w:r w:rsidR="001B58BD" w:rsidRPr="005F698A">
        <w:rPr>
          <w:rFonts w:ascii="Times New Roman" w:hAnsi="Times New Roman"/>
          <w:b/>
          <w:bCs/>
          <w:color w:val="000000"/>
          <w:spacing w:val="225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обеспечение</w:t>
      </w:r>
      <w:r w:rsidR="001B58BD" w:rsidRPr="005F698A">
        <w:rPr>
          <w:rFonts w:ascii="Times New Roman" w:hAnsi="Times New Roman"/>
          <w:b/>
          <w:bCs/>
          <w:color w:val="000000"/>
          <w:spacing w:val="225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для</w:t>
      </w:r>
      <w:r w:rsidR="001B58BD" w:rsidRPr="005F698A">
        <w:rPr>
          <w:rFonts w:ascii="Times New Roman" w:hAnsi="Times New Roman"/>
          <w:b/>
          <w:bCs/>
          <w:color w:val="000000"/>
          <w:spacing w:val="224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выполнени</w:t>
      </w:r>
      <w:r w:rsidR="001B58B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я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515DE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лимпиадных заданий </w:t>
      </w:r>
      <w:r w:rsidR="001B58BD" w:rsidRPr="005F698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ru-RU"/>
        </w:rPr>
        <w:t>ш</w:t>
      </w:r>
      <w:r w:rsidR="001B58B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кольного этапа олимпиады  </w:t>
      </w:r>
    </w:p>
    <w:p w:rsidR="001B58BD" w:rsidRPr="005F698A" w:rsidRDefault="001B58B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5F698A">
        <w:rPr>
          <w:rFonts w:ascii="Times New Roman" w:hAnsi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5F698A">
        <w:rPr>
          <w:rFonts w:ascii="Times New Roman" w:hAnsi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Pr="005F698A">
        <w:rPr>
          <w:rFonts w:ascii="Times New Roman" w:hAnsi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мероп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иятий</w:t>
      </w:r>
      <w:r w:rsidRPr="005F698A">
        <w:rPr>
          <w:rFonts w:ascii="Times New Roman" w:hAnsi="Times New Roman"/>
          <w:b/>
          <w:bCs/>
          <w:color w:val="000000"/>
          <w:spacing w:val="16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пиады</w:t>
      </w:r>
      <w:r w:rsidRPr="005F698A">
        <w:rPr>
          <w:rFonts w:ascii="Times New Roman" w:hAnsi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има</w:t>
      </w:r>
      <w:r w:rsidRPr="005F698A">
        <w:rPr>
          <w:rFonts w:ascii="Times New Roman" w:hAnsi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ющая  материальная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база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которая</w:t>
      </w:r>
      <w:r w:rsidRPr="005F698A">
        <w:rPr>
          <w:rFonts w:ascii="Times New Roman" w:hAnsi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включает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себя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элементы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видов  ин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ивид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альных состязаний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 – теоретико-методического и практического.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1B58BD" w:rsidRPr="005F698A" w:rsidRDefault="002643AF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Freeform 1474" o:spid="_x0000_s1043" style="position:absolute;left:0;text-align:left;margin-left:83.65pt;margin-top:6.15pt;width:484.85pt;height:20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7849,26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" path="m,262432r6157849,l6157849,,,,,262432xe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475" o:spid="_x0000_s1042" style="position:absolute;left:0;text-align:left;margin-left:83.65pt;margin-top:26.8pt;width:484.85pt;height:20.7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7849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" path="m,263652r6157849,l6157849,,,,,263652xe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476" o:spid="_x0000_s1041" style="position:absolute;left:0;text-align:left;margin-left:83.65pt;margin-top:47.55pt;width:484.85pt;height:20.6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7849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" path="m,262128r6157849,l6157849,,,,,262128xe" stroked="f" strokeweight="1pt">
            <v:path arrowok="t"/>
            <w10:wrap anchorx="page"/>
          </v:shape>
        </w:pic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Теоретико-методическое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испытание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прово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ит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дитории,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оснащённой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столами</w:t>
      </w:r>
      <w:r w:rsidR="001B58BD"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  ст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льями.</w:t>
      </w:r>
      <w:r w:rsidR="001B58BD"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="001B58BD"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выполнении</w:t>
      </w:r>
      <w:r w:rsidR="001B58BD"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теоретико-методического</w:t>
      </w:r>
      <w:r w:rsidR="001B58BD"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</w:t>
      </w:r>
      <w:r w:rsidR="001B58BD"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 w:rsidR="001B58BD" w:rsidRPr="005F698A">
        <w:rPr>
          <w:rFonts w:ascii="Times New Roman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чащиеся</w:t>
      </w:r>
      <w:r w:rsidR="001B58BD" w:rsidRPr="005F698A">
        <w:rPr>
          <w:rFonts w:ascii="Times New Roman" w:hAnsi="Times New Roman"/>
          <w:color w:val="000000"/>
          <w:spacing w:val="129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должны</w:t>
      </w:r>
      <w:r w:rsidR="001B58BD"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быть  обеспечены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всем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необхо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имым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задания: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автор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чкой,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бланком</w:t>
      </w:r>
      <w:r w:rsidR="001B58BD"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заданий  (вопросником),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бланк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м ответов, при нео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хо</w:t>
      </w:r>
      <w:r w:rsidR="001B58B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имости черновиком.</w:t>
      </w:r>
      <w:r w:rsidR="001B58BD" w:rsidRPr="005F698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1B58BD" w:rsidRDefault="00D26AA7" w:rsidP="001C5F46">
      <w:pPr>
        <w:ind w:right="-40" w:firstLine="567"/>
        <w:jc w:val="both"/>
        <w:rPr>
          <w:rFonts w:ascii="Times New Roman" w:hAnsi="Times New Roman"/>
          <w:color w:val="000000"/>
          <w:spacing w:val="88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r w:rsidR="001B58BD" w:rsidRPr="005F698A">
        <w:rPr>
          <w:rFonts w:ascii="Times New Roman" w:hAnsi="Times New Roman"/>
          <w:color w:val="000000"/>
          <w:spacing w:val="21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обеспечить</w:t>
      </w:r>
      <w:r w:rsidR="001B58BD" w:rsidRPr="005F698A">
        <w:rPr>
          <w:rFonts w:ascii="Times New Roman" w:hAnsi="Times New Roman"/>
          <w:color w:val="000000"/>
          <w:spacing w:val="220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</w:t>
      </w:r>
      <w:r w:rsidR="001B58BD" w:rsidRPr="005F698A">
        <w:rPr>
          <w:rFonts w:ascii="Times New Roman" w:hAnsi="Times New Roman"/>
          <w:color w:val="000000"/>
          <w:spacing w:val="217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чками</w:t>
      </w:r>
      <w:r w:rsidR="001B58BD" w:rsidRPr="005F698A">
        <w:rPr>
          <w:rFonts w:ascii="Times New Roman" w:hAnsi="Times New Roman"/>
          <w:color w:val="000000"/>
          <w:spacing w:val="21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1B58BD" w:rsidRPr="005F698A">
        <w:rPr>
          <w:rFonts w:ascii="Times New Roman" w:hAnsi="Times New Roman"/>
          <w:color w:val="000000"/>
          <w:spacing w:val="21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чернилами</w:t>
      </w:r>
      <w:r w:rsidR="001B58BD" w:rsidRPr="005F698A">
        <w:rPr>
          <w:rFonts w:ascii="Times New Roman" w:hAnsi="Times New Roman"/>
          <w:color w:val="000000"/>
          <w:spacing w:val="21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становленного 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организатором,</w:t>
      </w:r>
      <w:r w:rsidR="001B58BD"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цвета.</w:t>
      </w:r>
      <w:r w:rsidR="001B58BD"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</w:p>
    <w:p w:rsidR="001B58BD" w:rsidRPr="005F698A" w:rsidRDefault="002643AF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Freeform 1478" o:spid="_x0000_s1039" style="position:absolute;left:0;text-align:left;margin-left:83.65pt;margin-top:6.2pt;width:484.85pt;height:20.7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7849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" path="m,263652r6157849,l6157849,,,,,263652xe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479" o:spid="_x0000_s1038" style="position:absolute;left:0;text-align:left;margin-left:83.65pt;margin-top:27pt;width:484.85pt;height:20.6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7849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" path="m,262128r6157849,l6157849,,,,,262128xe" stroked="f" strokeweight="1pt">
            <v:path arrowok="t"/>
            <w10:wrap anchorx="page"/>
          </v:shape>
        </w:pic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Практические</w:t>
      </w:r>
      <w:r w:rsidR="001B58BD" w:rsidRPr="005F698A">
        <w:rPr>
          <w:rFonts w:ascii="Times New Roman" w:hAnsi="Times New Roman"/>
          <w:color w:val="000000"/>
          <w:spacing w:val="79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испытания.</w:t>
      </w:r>
      <w:r w:rsidR="001B58BD" w:rsidRPr="005F698A">
        <w:rPr>
          <w:rFonts w:ascii="Times New Roman" w:hAnsi="Times New Roman"/>
          <w:color w:val="000000"/>
          <w:spacing w:val="79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="001B58BD" w:rsidRPr="005F698A">
        <w:rPr>
          <w:rFonts w:ascii="Times New Roman" w:hAnsi="Times New Roman"/>
          <w:color w:val="000000"/>
          <w:spacing w:val="7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="001B58BD" w:rsidRPr="005F698A">
        <w:rPr>
          <w:rFonts w:ascii="Times New Roman" w:hAnsi="Times New Roman"/>
          <w:color w:val="000000"/>
          <w:spacing w:val="78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 w:rsidR="001B58BD" w:rsidRPr="005F698A">
        <w:rPr>
          <w:rFonts w:ascii="Times New Roman" w:hAnsi="Times New Roman"/>
          <w:color w:val="000000"/>
          <w:spacing w:val="79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испытаний</w:t>
      </w:r>
      <w:r w:rsidR="001B58BD" w:rsidRPr="005F698A">
        <w:rPr>
          <w:rFonts w:ascii="Times New Roman" w:hAnsi="Times New Roman"/>
          <w:color w:val="000000"/>
          <w:spacing w:val="79"/>
          <w:sz w:val="24"/>
          <w:szCs w:val="24"/>
          <w:lang w:val="ru-RU"/>
        </w:rPr>
        <w:t xml:space="preserve"> 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школьного</w:t>
      </w:r>
      <w:r w:rsidR="001B58BD" w:rsidRPr="005F698A">
        <w:rPr>
          <w:rFonts w:ascii="Times New Roman" w:hAnsi="Times New Roman"/>
          <w:color w:val="000000"/>
          <w:spacing w:val="76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этапа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ет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ся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смотреть след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>ющее обор</w:t>
      </w:r>
      <w:r w:rsidR="001B58B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="001B58BD"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дование:  </w:t>
      </w:r>
    </w:p>
    <w:p w:rsidR="001B58BD" w:rsidRPr="005F698A" w:rsidRDefault="001B58B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дорожка</w:t>
      </w:r>
      <w:r w:rsidRPr="005F698A">
        <w:rPr>
          <w:rFonts w:ascii="Times New Roman" w:hAnsi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Pr="005F698A">
        <w:rPr>
          <w:rFonts w:ascii="Times New Roman" w:hAnsi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имнастических</w:t>
      </w:r>
      <w:r w:rsidRPr="005F698A">
        <w:rPr>
          <w:rFonts w:ascii="Times New Roman" w:hAnsi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матов</w:t>
      </w:r>
      <w:r w:rsidRPr="005F698A">
        <w:rPr>
          <w:rFonts w:ascii="Times New Roman" w:hAnsi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Pr="005F698A">
        <w:rPr>
          <w:rFonts w:ascii="Times New Roman" w:hAnsi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гимнастический</w:t>
      </w:r>
      <w:r w:rsidRPr="005F698A">
        <w:rPr>
          <w:rFonts w:ascii="Times New Roman" w:hAnsi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настил</w:t>
      </w:r>
      <w:r w:rsidRPr="005F698A">
        <w:rPr>
          <w:rFonts w:ascii="Times New Roman" w:hAnsi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5F698A">
        <w:rPr>
          <w:rFonts w:ascii="Times New Roman" w:hAnsi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х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пражнений не менее 12 метров в длин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1,5 метра в ширин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(для выполнения конк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рсного  испытания по акробатике). Вокр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 дорожки или настила дол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ж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 иметься зона без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пасности  ширин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 не менее 1,0 метра, полностью свободная от посторонних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предметов;  </w:t>
      </w:r>
    </w:p>
    <w:p w:rsidR="001B58BD" w:rsidRPr="005F698A" w:rsidRDefault="001B58B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площадка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специальной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разметк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ры</w:t>
      </w:r>
      <w:r w:rsidRPr="005F698A">
        <w:rPr>
          <w:rFonts w:ascii="Times New Roman" w:hAnsi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баскетбол.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Вокр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  площадки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лжна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иметься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зона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без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пасности</w:t>
      </w:r>
      <w:r w:rsidRPr="005F698A">
        <w:rPr>
          <w:rFonts w:ascii="Times New Roman" w:hAnsi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ширин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5F698A">
        <w:rPr>
          <w:rFonts w:ascii="Times New Roman" w:hAnsi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менее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метра,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полностью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свобо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ная  от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посторонних</w:t>
      </w:r>
      <w:r w:rsidRPr="005F698A">
        <w:rPr>
          <w:rFonts w:ascii="Times New Roman" w:hAnsi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пред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етов.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Баскетбольные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щиты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ьцами</w:t>
      </w:r>
      <w:r w:rsidRPr="005F698A">
        <w:rPr>
          <w:rFonts w:ascii="Times New Roman" w:hAnsi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волейбольные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стойки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  натян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той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волейбольной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сеткой,</w:t>
      </w:r>
      <w:r w:rsidRPr="005F698A">
        <w:rPr>
          <w:rFonts w:ascii="Times New Roman" w:hAnsi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ходи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ое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баскетбольн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(волейбольн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х)  мячей, фишек-ориентиров, стоек;  </w:t>
      </w:r>
    </w:p>
    <w:p w:rsidR="001B58BD" w:rsidRPr="005F698A" w:rsidRDefault="001B58B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компьютер (но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тб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к) со свободно распространяемым программным обеспечением;  </w:t>
      </w:r>
    </w:p>
    <w:p w:rsidR="001B58BD" w:rsidRPr="005F698A" w:rsidRDefault="001B58B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контрольно-измерительные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приспособлени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(р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летка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15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метров;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сек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ндомеры;  кальк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ляторы);  </w:t>
      </w:r>
    </w:p>
    <w:p w:rsidR="001B58BD" w:rsidRPr="005F698A" w:rsidRDefault="001B58B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ковоспроизводящая и зв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силивающая аппарат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ра;   </w:t>
      </w:r>
    </w:p>
    <w:p w:rsidR="001B58BD" w:rsidRPr="005F698A" w:rsidRDefault="001B58B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микрофон.  </w:t>
      </w:r>
    </w:p>
    <w:p w:rsidR="001B58BD" w:rsidRPr="005F698A" w:rsidRDefault="001B58BD" w:rsidP="001C5F46">
      <w:pPr>
        <w:ind w:right="-4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Комплект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материалов</w:t>
      </w:r>
      <w:r w:rsidRPr="005F698A">
        <w:rPr>
          <w:rFonts w:ascii="Times New Roman" w:hAnsi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практической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части</w:t>
      </w:r>
      <w:r w:rsidRPr="005F698A">
        <w:rPr>
          <w:rFonts w:ascii="Times New Roman" w:hAnsi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ных</w:t>
      </w:r>
      <w:r w:rsidRPr="005F698A">
        <w:rPr>
          <w:rFonts w:ascii="Times New Roman" w:hAnsi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заданий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рекоменд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ется  передать в оргкомитет соответств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ющего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этапа не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нее чем за 2 дня до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начала испытаний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задания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теоретико-методического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испытани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день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5F698A">
        <w:rPr>
          <w:rFonts w:ascii="Times New Roman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ющего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этапа  олимпиады.  </w:t>
      </w:r>
    </w:p>
    <w:p w:rsidR="004A3FBE" w:rsidRDefault="004A3FBE" w:rsidP="001C5F46">
      <w:pPr>
        <w:ind w:right="-40" w:firstLine="567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D5368D" w:rsidRPr="005F698A" w:rsidRDefault="004A3FBE" w:rsidP="00F33C94">
      <w:pPr>
        <w:ind w:right="-40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Перечень</w:t>
      </w:r>
      <w:r w:rsidR="00D5368D" w:rsidRPr="005F698A">
        <w:rPr>
          <w:rFonts w:ascii="Times New Roman" w:hAnsi="Times New Roman"/>
          <w:b/>
          <w:bCs/>
          <w:color w:val="000000"/>
          <w:spacing w:val="247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спр</w:t>
      </w:r>
      <w:r w:rsidR="00D5368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вочных</w:t>
      </w:r>
      <w:r w:rsidR="00D5368D" w:rsidRPr="005F698A">
        <w:rPr>
          <w:rFonts w:ascii="Times New Roman" w:hAnsi="Times New Roman"/>
          <w:b/>
          <w:bCs/>
          <w:color w:val="000000"/>
          <w:spacing w:val="246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материало</w:t>
      </w:r>
      <w:r w:rsidR="00D5368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,</w:t>
      </w:r>
      <w:r w:rsidR="00D5368D" w:rsidRPr="005F698A">
        <w:rPr>
          <w:rFonts w:ascii="Times New Roman" w:hAnsi="Times New Roman"/>
          <w:b/>
          <w:bCs/>
          <w:color w:val="000000"/>
          <w:spacing w:val="246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средств</w:t>
      </w:r>
      <w:r w:rsidR="00D5368D" w:rsidRPr="005F698A">
        <w:rPr>
          <w:rFonts w:ascii="Times New Roman" w:hAnsi="Times New Roman"/>
          <w:b/>
          <w:bCs/>
          <w:color w:val="000000"/>
          <w:spacing w:val="246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связи</w:t>
      </w:r>
      <w:r w:rsidR="00D5368D" w:rsidRPr="005F698A">
        <w:rPr>
          <w:rFonts w:ascii="Times New Roman" w:hAnsi="Times New Roman"/>
          <w:b/>
          <w:bCs/>
          <w:color w:val="000000"/>
          <w:spacing w:val="244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</w:t>
      </w:r>
      <w:r w:rsidR="00D5368D" w:rsidRPr="005F698A">
        <w:rPr>
          <w:rFonts w:ascii="Times New Roman" w:hAnsi="Times New Roman"/>
          <w:b/>
          <w:bCs/>
          <w:color w:val="000000"/>
          <w:spacing w:val="246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электронно-</w:t>
      </w:r>
      <w:r w:rsidR="00D5368D" w:rsidRPr="005F69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вычислительной</w:t>
      </w:r>
      <w:r w:rsidR="00D5368D" w:rsidRPr="005F698A">
        <w:rPr>
          <w:rFonts w:ascii="Times New Roman" w:hAnsi="Times New Roman"/>
          <w:b/>
          <w:bCs/>
          <w:color w:val="000000"/>
          <w:spacing w:val="129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</w:t>
      </w:r>
      <w:r w:rsidR="00D5368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х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ники,</w:t>
      </w:r>
      <w:r w:rsidR="00D5368D" w:rsidRPr="005F698A">
        <w:rPr>
          <w:rFonts w:ascii="Times New Roman" w:hAnsi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разре</w:t>
      </w:r>
      <w:r w:rsidR="00D5368D" w:rsidRPr="005F698A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ru-RU"/>
        </w:rPr>
        <w:t>ш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енных</w:t>
      </w:r>
      <w:r w:rsidR="00D5368D" w:rsidRPr="005F698A">
        <w:rPr>
          <w:rFonts w:ascii="Times New Roman" w:hAnsi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="00D5368D" w:rsidRPr="005F698A">
        <w:rPr>
          <w:rFonts w:ascii="Times New Roman" w:hAnsi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</w:t>
      </w:r>
      <w:r w:rsidR="00D5368D" w:rsidRPr="005F698A">
        <w:rPr>
          <w:rFonts w:ascii="Times New Roman" w:hAnsi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время</w:t>
      </w:r>
      <w:r w:rsidR="00D5368D" w:rsidRPr="005F698A">
        <w:rPr>
          <w:rFonts w:ascii="Times New Roman" w:hAnsi="Times New Roman"/>
          <w:b/>
          <w:bCs/>
          <w:color w:val="000000"/>
          <w:spacing w:val="131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проведения  олимпиады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выполнении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ний</w:t>
      </w:r>
      <w:r w:rsidRPr="005F698A">
        <w:rPr>
          <w:rFonts w:ascii="Times New Roman" w:hAnsi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теоретического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практического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ров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олимпиады</w:t>
      </w:r>
      <w:r w:rsidRPr="005F698A">
        <w:rPr>
          <w:rFonts w:ascii="Times New Roman" w:hAnsi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НЕ  допускается</w:t>
      </w:r>
      <w:r w:rsidRPr="005F698A">
        <w:rPr>
          <w:rFonts w:ascii="Times New Roman" w:hAnsi="Times New Roman"/>
          <w:b/>
          <w:bCs/>
          <w:color w:val="000000"/>
          <w:spacing w:val="17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ьзование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справочных</w:t>
      </w:r>
      <w:r w:rsidRPr="005F698A">
        <w:rPr>
          <w:rFonts w:ascii="Times New Roman" w:hAnsi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материалов,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средств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связи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электр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нно-</w:t>
      </w:r>
      <w:r w:rsidRPr="005F69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вычислительной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техники.  </w:t>
      </w:r>
    </w:p>
    <w:p w:rsidR="00D5368D" w:rsidRPr="005F698A" w:rsidRDefault="00D5368D" w:rsidP="00FF45EC">
      <w:pPr>
        <w:ind w:left="118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368D" w:rsidRPr="005F698A" w:rsidRDefault="004A3FBE" w:rsidP="001C5F46">
      <w:pPr>
        <w:ind w:firstLine="567"/>
        <w:rPr>
          <w:rFonts w:ascii="Times New Roman" w:hAnsi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Критерии и м</w:t>
      </w:r>
      <w:r w:rsidR="00D5368D" w:rsidRPr="005F698A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тодика оценивания выпо</w:t>
      </w:r>
      <w:r w:rsidR="00D5368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л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ненных олимпиадны</w:t>
      </w:r>
      <w:r w:rsidR="00D5368D"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х</w:t>
      </w:r>
      <w:r w:rsidR="00D5368D"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заданий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Система и методика оценивания олимпиадн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 заданий должна 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зволять объективн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выявить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реальный</w:t>
      </w:r>
      <w:r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ровень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подготовленности</w:t>
      </w:r>
      <w:r w:rsidRPr="005F698A">
        <w:rPr>
          <w:rFonts w:ascii="Times New Roman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ы.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четом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этого,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 разработке методики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ценивани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олимпиадн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заданий предметно-методическим комиссиям  рекоменд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ется: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всем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теоретическим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практическим</w:t>
      </w:r>
      <w:r w:rsidRPr="005F698A">
        <w:rPr>
          <w:rFonts w:ascii="Times New Roman" w:hAnsi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заданиям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ить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числение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целыми, а не дробными числами; 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размер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максимальных</w:t>
      </w:r>
      <w:r w:rsidRPr="005F698A">
        <w:rPr>
          <w:rFonts w:ascii="Times New Roman" w:hAnsi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баллов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становить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зависимости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Pr="005F698A">
        <w:rPr>
          <w:rFonts w:ascii="Times New Roman" w:hAnsi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ровня  сложности</w:t>
      </w:r>
      <w:r w:rsidRPr="005F698A">
        <w:rPr>
          <w:rFonts w:ascii="Times New Roman" w:hAnsi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задания,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</w:t>
      </w:r>
      <w:r w:rsidRPr="005F698A">
        <w:rPr>
          <w:rFonts w:ascii="Times New Roman" w:hAnsi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ного</w:t>
      </w:r>
      <w:r w:rsidRPr="005F698A">
        <w:rPr>
          <w:rFonts w:ascii="Times New Roman" w:hAnsi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ровня</w:t>
      </w:r>
      <w:r w:rsidRPr="005F698A">
        <w:rPr>
          <w:rFonts w:ascii="Times New Roman" w:hAnsi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сложности</w:t>
      </w:r>
      <w:r w:rsidRPr="005F698A">
        <w:rPr>
          <w:rFonts w:ascii="Times New Roman" w:hAnsi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начислять</w:t>
      </w:r>
      <w:r w:rsidRPr="005F698A">
        <w:rPr>
          <w:rFonts w:ascii="Times New Roman" w:hAnsi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одинаков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й  максимальный балл;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</w:rPr>
        <w:t>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общий рез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льтат по итогам как теоретического, так и практического т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 оценивать </w:t>
      </w:r>
    </w:p>
    <w:p w:rsidR="00D5368D" w:rsidRPr="005F698A" w:rsidRDefault="00D5368D" w:rsidP="001C5F46">
      <w:pPr>
        <w:ind w:right="-40" w:firstLine="567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тем сложения баллов, пол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ченных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частниками за каждое теоретическое или практическо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задание.   </w:t>
      </w:r>
    </w:p>
    <w:p w:rsidR="00D5368D" w:rsidRPr="005F698A" w:rsidRDefault="00D5368D" w:rsidP="001C5F46">
      <w:pPr>
        <w:ind w:right="-40" w:firstLine="567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Pr="005F698A">
        <w:rPr>
          <w:rFonts w:ascii="Times New Roman" w:hAnsi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частником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любого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ания</w:t>
      </w:r>
      <w:r w:rsidRPr="005F698A">
        <w:rPr>
          <w:rFonts w:ascii="Times New Roman" w:hAnsi="Times New Roman"/>
          <w:b/>
          <w:bCs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bCs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>мо</w:t>
      </w:r>
      <w:r w:rsidRPr="005F698A">
        <w:rPr>
          <w:rFonts w:ascii="Times New Roman" w:hAnsi="Times New Roman"/>
          <w:bCs/>
          <w:color w:val="000000"/>
          <w:spacing w:val="-3"/>
          <w:sz w:val="24"/>
          <w:szCs w:val="24"/>
          <w:lang w:val="ru-RU"/>
        </w:rPr>
        <w:t>ж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>ет</w:t>
      </w:r>
      <w:r w:rsidRPr="005F698A">
        <w:rPr>
          <w:rFonts w:ascii="Times New Roman" w:hAnsi="Times New Roman"/>
          <w:bCs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>быть</w:t>
      </w:r>
      <w:r w:rsidRPr="005F698A">
        <w:rPr>
          <w:rFonts w:ascii="Times New Roman" w:hAnsi="Times New Roman"/>
          <w:bCs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>отриц</w:t>
      </w:r>
      <w:r w:rsidRPr="005F698A">
        <w:rPr>
          <w:rFonts w:ascii="Times New Roman" w:hAnsi="Times New Roman"/>
          <w:bCs/>
          <w:color w:val="000000"/>
          <w:spacing w:val="-2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>тельной</w:t>
      </w:r>
      <w:r w:rsidRPr="005F698A">
        <w:rPr>
          <w:rFonts w:ascii="Times New Roman" w:hAnsi="Times New Roman"/>
          <w:bCs/>
          <w:color w:val="000000"/>
          <w:spacing w:val="-2"/>
          <w:sz w:val="24"/>
          <w:szCs w:val="24"/>
          <w:lang w:val="ru-RU"/>
        </w:rPr>
        <w:t>.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Минимальная оценка,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ыставляемая за выполнение отдельно вз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того задания, – </w:t>
      </w:r>
      <w:r w:rsidRPr="005F698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0 баллов.  </w:t>
      </w:r>
    </w:p>
    <w:p w:rsidR="00D5368D" w:rsidRPr="005F698A" w:rsidRDefault="00D5368D" w:rsidP="001C5F46">
      <w:pPr>
        <w:ind w:firstLine="567"/>
        <w:rPr>
          <w:rFonts w:ascii="Times New Roman" w:hAnsi="Times New Roman"/>
          <w:color w:val="010302"/>
          <w:sz w:val="24"/>
          <w:szCs w:val="24"/>
          <w:lang w:val="ru-RU"/>
        </w:rPr>
      </w:pPr>
    </w:p>
    <w:p w:rsidR="00D5368D" w:rsidRPr="005F698A" w:rsidRDefault="00D5368D" w:rsidP="001C5F46">
      <w:pPr>
        <w:ind w:firstLine="567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5.1. Методика 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ценки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качества выполнения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теоретико-мет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дического задания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в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ни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ж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до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ог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ем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ляю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б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ы.</w:t>
      </w:r>
    </w:p>
    <w:p w:rsidR="00D5368D" w:rsidRPr="005F698A" w:rsidRDefault="002643AF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Freeform 1524" o:spid="_x0000_s1054" style="position:absolute;left:0;text-align:left;margin-left:85.1pt;margin-top:-8.4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" path="m,6097r6096,l6096,,,,,6097xe" fillcolor="black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525" o:spid="_x0000_s1053" style="position:absolute;left:0;text-align:left;margin-left:85.1pt;margin-top:-8.4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" path="m,6097r6096,l6096,,,,,6097xe" fillcolor="black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526" o:spid="_x0000_s1052" style="position:absolute;left:0;text-align:left;margin-left:212.55pt;margin-top:-8.4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elIQIAALsEAAAOAAAAZHJzL2Uyb0RvYy54bWysVMuO2zAMvBfoPwi6N3YCNNs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" path="m,6097r6096,l6096,,,,,6097xe" fillcolor="black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527" o:spid="_x0000_s1051" style="position:absolute;left:0;text-align:left;margin-left:566.6pt;margin-top:-8.4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" path="m,6097r6096,l6096,,,,,6097xe" fillcolor="black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Freeform 1528" o:spid="_x0000_s1050" style="position:absolute;left:0;text-align:left;margin-left:566.6pt;margin-top:-8.4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" path="m,6097r6096,l6096,,,,,6097xe" fillcolor="black" stroked="f" strokeweight="1pt">
            <v:path arrowok="t"/>
            <w10:wrap anchorx="page"/>
          </v:shape>
        </w:pic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им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ьн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ичес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ло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,</w:t>
      </w:r>
      <w:r w:rsidR="00D5368D"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ор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з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ж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р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ь</w:t>
      </w:r>
      <w:r w:rsidR="00D5368D" w:rsidRPr="005F698A">
        <w:rPr>
          <w:rFonts w:ascii="Times New Roman" w:hAnsi="Times New Roman"/>
          <w:color w:val="000000"/>
          <w:spacing w:val="54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у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ча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у</w:t>
      </w:r>
      <w:r w:rsidR="00D5368D"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р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ик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r w:rsidR="00D5368D" w:rsidRPr="005F69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ме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од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иче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з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нии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фор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ир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у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с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="00D5368D"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у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мм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ма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им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ь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ж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ых</w:t>
      </w:r>
      <w:r w:rsidR="00D5368D"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б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ло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ж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д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у 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ип</w:t>
      </w:r>
      <w:r w:rsidR="00D5368D"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у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з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д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а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ний</w:t>
      </w:r>
      <w:r w:rsidR="00D5368D" w:rsidRPr="005F698A">
        <w:rPr>
          <w:rFonts w:ascii="Times New Roman" w:hAnsi="Times New Roman"/>
          <w:color w:val="000000"/>
          <w:spacing w:val="42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ес</w:t>
      </w:r>
      <w:r w:rsidR="00D5368D"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й</w:t>
      </w:r>
      <w:r w:rsidR="00D5368D" w:rsidRPr="005F698A">
        <w:rPr>
          <w:rFonts w:ascii="Times New Roman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фо</w:t>
      </w:r>
      <w:r w:rsidR="00D5368D"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="00D5368D"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</w:t>
      </w:r>
      <w:r w:rsidR="00D5368D"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е</w:t>
      </w:r>
      <w:r w:rsidR="00D5368D"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.</w:t>
      </w:r>
      <w:r w:rsidR="00D5368D" w:rsidRPr="005F698A">
        <w:rPr>
          <w:rFonts w:ascii="Times New Roman" w:hAnsi="Times New Roman"/>
          <w:color w:val="000000"/>
          <w:spacing w:val="40"/>
          <w:sz w:val="24"/>
          <w:szCs w:val="24"/>
          <w:lang w:val="ru-RU"/>
        </w:rPr>
        <w:t xml:space="preserve"> </w:t>
      </w:r>
    </w:p>
    <w:p w:rsidR="00D5368D" w:rsidRPr="005F698A" w:rsidRDefault="00D5368D" w:rsidP="001C5F46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5.2. Методика 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ценки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качества выполнения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практических заданий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F698A">
        <w:rPr>
          <w:rFonts w:ascii="Times New Roman" w:hAnsi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раздел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«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Гимнастика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»</w:t>
      </w:r>
      <w:r w:rsidRPr="005F698A">
        <w:rPr>
          <w:rFonts w:ascii="Times New Roman" w:hAnsi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дьи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оценивают</w:t>
      </w:r>
      <w:r w:rsidRPr="005F698A">
        <w:rPr>
          <w:rFonts w:ascii="Times New Roman" w:hAnsi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Pr="005F698A">
        <w:rPr>
          <w:rFonts w:ascii="Times New Roman" w:hAnsi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Pr="005F698A">
        <w:rPr>
          <w:rFonts w:ascii="Times New Roman" w:hAnsi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пражнения</w:t>
      </w:r>
      <w:r w:rsidRPr="005F698A">
        <w:rPr>
          <w:rFonts w:ascii="Times New Roman" w:hAnsi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в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сравнении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идеально</w:t>
      </w:r>
      <w:r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возможным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вариантом,</w:t>
      </w:r>
      <w:r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читывая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требования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хнике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полнения  отдельн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элементов.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выставлении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нчательной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ждый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дей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вычитает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Pr="005F698A">
        <w:rPr>
          <w:rFonts w:ascii="Times New Roman" w:hAnsi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>0</w:t>
      </w:r>
      <w:r w:rsidRPr="005F698A">
        <w:rPr>
          <w:rFonts w:ascii="Times New Roman" w:hAnsi="Times New Roman"/>
          <w:b/>
          <w:bCs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баллов  сбавки, доп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щенные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частником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 выполн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нии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элементов и соединений.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Окончательная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максимально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быть равна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10</w:t>
      </w:r>
      <w:r w:rsidRPr="005F69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баллов.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Требования</w:t>
      </w:r>
      <w:r w:rsidRPr="005F698A">
        <w:rPr>
          <w:rFonts w:ascii="Times New Roman" w:hAnsi="Times New Roman"/>
          <w:i/>
          <w:iCs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i/>
          <w:iCs/>
          <w:color w:val="000000"/>
          <w:spacing w:val="12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спортивной</w:t>
      </w:r>
      <w:r w:rsidRPr="005F698A">
        <w:rPr>
          <w:rFonts w:ascii="Times New Roman" w:hAnsi="Times New Roman"/>
          <w:i/>
          <w:iCs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форме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F698A">
        <w:rPr>
          <w:rFonts w:ascii="Times New Roman" w:hAnsi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шки</w:t>
      </w:r>
      <w:r w:rsidRPr="005F698A">
        <w:rPr>
          <w:rFonts w:ascii="Times New Roman" w:hAnsi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мог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Pr="005F698A">
        <w:rPr>
          <w:rFonts w:ascii="Times New Roman" w:hAnsi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одеты</w:t>
      </w:r>
      <w:r w:rsidRPr="005F698A">
        <w:rPr>
          <w:rFonts w:ascii="Times New Roman" w:hAnsi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пальники,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комбинез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ны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тболки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лосинами.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Раздельные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пальники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ещены.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Юноши</w:t>
      </w:r>
      <w:r w:rsidRPr="005F698A">
        <w:rPr>
          <w:rFonts w:ascii="Times New Roman" w:hAnsi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мог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  быть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одеты</w:t>
      </w:r>
      <w:r w:rsidRPr="005F698A">
        <w:rPr>
          <w:rFonts w:ascii="Times New Roman" w:hAnsi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</w:t>
      </w:r>
      <w:r w:rsidRPr="005F698A">
        <w:rPr>
          <w:rFonts w:ascii="Times New Roman" w:hAnsi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майки,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ширина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мок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которых</w:t>
      </w:r>
      <w:r w:rsidRPr="005F698A">
        <w:rPr>
          <w:rFonts w:ascii="Times New Roman" w:hAnsi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должна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превышать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5F698A">
        <w:rPr>
          <w:rFonts w:ascii="Times New Roman" w:hAnsi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см,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трико  или спо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тивные шорт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, не закрывающие к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лени. Ф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тболки и майки не должны быть надеты  поверх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шорт,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трико</w:t>
      </w:r>
      <w:r w:rsidRPr="005F698A">
        <w:rPr>
          <w:rFonts w:ascii="Times New Roman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лосин.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Упражнение</w:t>
      </w:r>
      <w:r w:rsidRPr="005F698A">
        <w:rPr>
          <w:rFonts w:ascii="Times New Roman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может</w:t>
      </w:r>
      <w:r w:rsidRPr="005F698A">
        <w:rPr>
          <w:rFonts w:ascii="Times New Roman" w:hAnsi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выполняться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носках,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имнастических  тапочках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(чешках)</w:t>
      </w:r>
      <w:r w:rsidRPr="005F698A">
        <w:rPr>
          <w:rFonts w:ascii="Times New Roman" w:hAnsi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босиком.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Использ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вание</w:t>
      </w:r>
      <w:r w:rsidRPr="005F698A">
        <w:rPr>
          <w:rFonts w:ascii="Times New Roman" w:hAnsi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крашений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часов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доп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скается.  Доп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скается</w:t>
      </w:r>
      <w:r w:rsidRPr="005F698A">
        <w:rPr>
          <w:rFonts w:ascii="Times New Roman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использо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ание</w:t>
      </w:r>
      <w:r w:rsidRPr="005F698A">
        <w:rPr>
          <w:rFonts w:ascii="Times New Roman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тейпов</w:t>
      </w:r>
      <w:r w:rsidRPr="005F698A">
        <w:rPr>
          <w:rFonts w:ascii="Times New Roman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(бандажей,</w:t>
      </w:r>
      <w:r w:rsidRPr="005F698A">
        <w:rPr>
          <w:rFonts w:ascii="Times New Roman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нап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льсников,</w:t>
      </w:r>
      <w:r w:rsidRPr="005F698A">
        <w:rPr>
          <w:rFonts w:ascii="Times New Roman" w:hAnsi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накол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нников,</w:t>
      </w:r>
      <w:r w:rsidRPr="005F698A">
        <w:rPr>
          <w:rFonts w:ascii="Times New Roman" w:hAnsi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голеностопов),  надёжно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закреплённ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теле.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чае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если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время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пражнения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эти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вещи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открепляются,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несёт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них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личн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5F698A">
        <w:rPr>
          <w:rFonts w:ascii="Times New Roman" w:hAnsi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ответственность, 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дьи вправе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сделать сбавк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шение</w:t>
      </w:r>
      <w:r w:rsidRPr="005F698A">
        <w:rPr>
          <w:rFonts w:ascii="Times New Roman" w:hAnsi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требований</w:t>
      </w:r>
      <w:r w:rsidRPr="005F698A">
        <w:rPr>
          <w:rFonts w:ascii="Times New Roman" w:hAnsi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F698A">
        <w:rPr>
          <w:rFonts w:ascii="Times New Roman" w:hAnsi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спо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тивн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5F698A">
        <w:rPr>
          <w:rFonts w:ascii="Times New Roman" w:hAnsi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фор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наказывается</w:t>
      </w:r>
      <w:r w:rsidRPr="005F698A">
        <w:rPr>
          <w:rFonts w:ascii="Times New Roman" w:hAnsi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сбавкой</w:t>
      </w:r>
      <w:r w:rsidRPr="005F698A">
        <w:rPr>
          <w:rFonts w:ascii="Times New Roman" w:hAnsi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0,5</w:t>
      </w:r>
      <w:r w:rsidRPr="005F698A">
        <w:rPr>
          <w:rFonts w:ascii="Times New Roman" w:hAnsi="Times New Roman"/>
          <w:b/>
          <w:bCs/>
          <w:color w:val="000000"/>
          <w:spacing w:val="10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баллов с  окончательн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 оценки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частника.  </w:t>
      </w:r>
    </w:p>
    <w:p w:rsidR="00D5368D" w:rsidRPr="005F698A" w:rsidRDefault="00D5368D" w:rsidP="001C5F46">
      <w:pPr>
        <w:ind w:right="-40" w:firstLine="567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Испытания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шек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юношей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проводятся</w:t>
      </w:r>
      <w:r w:rsidRPr="005F698A">
        <w:rPr>
          <w:rFonts w:ascii="Times New Roman" w:hAnsi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виде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акробатического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пражнения,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имеет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строго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обязательный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характер.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чае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изменения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становленной  последовательности элементов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пражнение не оценивается, и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 пол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чает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0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баллов.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Если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мел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выполнить</w:t>
      </w:r>
      <w:r w:rsidRPr="005F698A">
        <w:rPr>
          <w:rFonts w:ascii="Times New Roman" w:hAnsi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й-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ибо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элемент,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то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ценка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снижается на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казанн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программе</w:t>
      </w:r>
      <w:r w:rsidRPr="005F698A">
        <w:rPr>
          <w:rFonts w:ascii="Times New Roman" w:hAnsi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«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стоимость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»</w:t>
      </w:r>
      <w:r w:rsidRPr="005F698A">
        <w:rPr>
          <w:rFonts w:ascii="Times New Roman" w:hAnsi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элемента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соединения,</w:t>
      </w:r>
      <w:r w:rsidRPr="005F698A">
        <w:rPr>
          <w:rFonts w:ascii="Times New Roman" w:hAnsi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включающего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 элемент.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Упражнение</w:t>
      </w:r>
      <w:r w:rsidRPr="005F698A">
        <w:rPr>
          <w:rFonts w:ascii="Times New Roman" w:hAnsi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должно</w:t>
      </w:r>
      <w:r w:rsidRPr="005F698A">
        <w:rPr>
          <w:rFonts w:ascii="Times New Roman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чётко</w:t>
      </w:r>
      <w:r w:rsidRPr="005F698A">
        <w:rPr>
          <w:rFonts w:ascii="Times New Roman" w:hAnsi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выраженное</w:t>
      </w:r>
      <w:r w:rsidRPr="005F698A">
        <w:rPr>
          <w:rFonts w:ascii="Times New Roman" w:hAnsi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начало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окончание,</w:t>
      </w:r>
      <w:r w:rsidRPr="005F698A">
        <w:rPr>
          <w:rFonts w:ascii="Times New Roman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выполняться со  сменой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направления,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динамично,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слитно,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без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неоправданных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па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з.</w:t>
      </w:r>
      <w:r w:rsidRPr="005F698A">
        <w:rPr>
          <w:rFonts w:ascii="Times New Roman" w:hAnsi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Фиксация</w:t>
      </w:r>
      <w:r w:rsidRPr="005F698A">
        <w:rPr>
          <w:rFonts w:ascii="Times New Roman" w:hAnsi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статических  элементов</w:t>
      </w:r>
      <w:r w:rsidRPr="005F698A">
        <w:rPr>
          <w:rFonts w:ascii="Times New Roman" w:hAnsi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</w:t>
      </w: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сек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нд.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пражнения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оценивается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дейской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бригадой,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состоящей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трёх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человек.  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дьи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должны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находиться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га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расстоянии,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позволяющем</w:t>
      </w:r>
      <w:r w:rsidRPr="005F698A">
        <w:rPr>
          <w:rFonts w:ascii="Times New Roman" w:hAnsi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обмениваться  мнениями до выставления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ценки.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выставлении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большая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меньшая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оценок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дей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отбрасываются,</w:t>
      </w:r>
      <w:r w:rsidRPr="005F698A">
        <w:rPr>
          <w:rFonts w:ascii="Times New Roman" w:hAnsi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 оставшаяся оценка идёт в зачёт. При этом расхождение межд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максимальной и минимальн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  оценками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дей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должно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быть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более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1,0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балла,</w:t>
      </w:r>
      <w:r w:rsidRPr="005F698A">
        <w:rPr>
          <w:rFonts w:ascii="Times New Roman" w:hAnsi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расхождение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оценкой,</w:t>
      </w:r>
      <w:r w:rsidRPr="005F698A">
        <w:rPr>
          <w:rFonts w:ascii="Times New Roman" w:hAnsi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ид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щей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  зачёт, и ближней к ней не должно превышать</w:t>
      </w:r>
      <w:r w:rsidRPr="005F698A">
        <w:rPr>
          <w:rFonts w:ascii="Times New Roman" w:hAnsi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0,3</w:t>
      </w:r>
      <w:r w:rsidRPr="005F698A">
        <w:rPr>
          <w:rFonts w:ascii="Times New Roman" w:hAnsi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балла. Окончательная оценка выводится с  точностью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до 0,1 балла.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качества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ктического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дания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спортивным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играм,</w:t>
      </w:r>
      <w:r w:rsidRPr="005F698A">
        <w:rPr>
          <w:rFonts w:ascii="Times New Roman" w:hAnsi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прикладной  физической подготовк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е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заданиям (физическим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пражнениям), отражающим национальн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  и региональные особенности, складывается из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времени, затраченного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частником олимпиад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на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выполнение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всего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конк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рсного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испытани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штрафного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времени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(за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невыполнение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ил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нар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шение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техники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тдельн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иёмов).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Рез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льтаты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</w:t>
      </w:r>
      <w:r w:rsidRPr="005F698A">
        <w:rPr>
          <w:rFonts w:ascii="Times New Roman" w:hAnsi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ранжир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ются</w:t>
      </w:r>
      <w:r w:rsidRPr="005F698A">
        <w:rPr>
          <w:rFonts w:ascii="Times New Roman" w:hAnsi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  возрастающей:</w:t>
      </w:r>
      <w:r w:rsidRPr="005F698A">
        <w:rPr>
          <w:rFonts w:ascii="Times New Roman" w:hAnsi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чшее</w:t>
      </w:r>
      <w:r w:rsidRPr="005F698A">
        <w:rPr>
          <w:rFonts w:ascii="Times New Roman" w:hAnsi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показанное</w:t>
      </w:r>
      <w:r w:rsidRPr="005F698A">
        <w:rPr>
          <w:rFonts w:ascii="Times New Roman" w:hAnsi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время</w:t>
      </w:r>
      <w:r w:rsidRPr="005F698A">
        <w:rPr>
          <w:rFonts w:ascii="Times New Roman" w:hAnsi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698A">
        <w:rPr>
          <w:rFonts w:ascii="Times New Roman" w:hAnsi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1-е</w:t>
      </w:r>
      <w:r w:rsidRPr="005F698A">
        <w:rPr>
          <w:rFonts w:ascii="Times New Roman" w:hAnsi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место,</w:t>
      </w:r>
      <w:r w:rsidRPr="005F698A">
        <w:rPr>
          <w:rFonts w:ascii="Times New Roman" w:hAnsi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дшее</w:t>
      </w:r>
      <w:r w:rsidRPr="005F698A">
        <w:rPr>
          <w:rFonts w:ascii="Times New Roman" w:hAnsi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698A">
        <w:rPr>
          <w:rFonts w:ascii="Times New Roman" w:hAnsi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последнее.</w:t>
      </w:r>
      <w:r w:rsidRPr="005F698A">
        <w:rPr>
          <w:rFonts w:ascii="Times New Roman" w:hAnsi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Участник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,  показавшем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чшее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время,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начисляются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максимально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возможные</w:t>
      </w:r>
      <w:r w:rsidRPr="005F698A">
        <w:rPr>
          <w:rFonts w:ascii="Times New Roman" w:hAnsi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«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зачётные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»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баллы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(их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станавливают организаторы соответств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ющих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тапов олимпиады); остальным – меньше на  процент,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ющий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разнице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чшим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показанным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временем.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Форм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ла,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F698A">
        <w:rPr>
          <w:rFonts w:ascii="Times New Roman" w:hAnsi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которой  рассчитываются 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«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зачётные</w:t>
      </w:r>
      <w:r w:rsidRPr="005F698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баллы по практическим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заданиям, б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дет представлена ниже.  </w:t>
      </w:r>
    </w:p>
    <w:p w:rsidR="00D5368D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Качество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выполнения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практического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задания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лёгк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атлетике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оценивается по  показанном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времени</w:t>
      </w:r>
      <w:r w:rsidRPr="005F698A">
        <w:rPr>
          <w:rFonts w:ascii="Times New Roman" w:hAnsi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каждым</w:t>
      </w:r>
      <w:r w:rsidRPr="005F698A">
        <w:rPr>
          <w:rFonts w:ascii="Times New Roman" w:hAnsi="Times New Roman"/>
          <w:color w:val="000000"/>
          <w:spacing w:val="18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частником</w:t>
      </w:r>
      <w:r w:rsidRPr="005F698A">
        <w:rPr>
          <w:rFonts w:ascii="Times New Roman" w:hAnsi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5F698A">
        <w:rPr>
          <w:rFonts w:ascii="Times New Roman" w:hAnsi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ющей</w:t>
      </w:r>
      <w:r w:rsidRPr="005F698A">
        <w:rPr>
          <w:rFonts w:ascii="Times New Roman" w:hAnsi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дистанции</w:t>
      </w:r>
      <w:r w:rsidRPr="005F698A">
        <w:rPr>
          <w:rFonts w:ascii="Times New Roman" w:hAnsi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1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ранжированию по воз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астающей: 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чшее показанное время – 1-е место, х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дшее – последнее.  Участник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F698A">
        <w:rPr>
          <w:rFonts w:ascii="Times New Roman" w:hAnsi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показавшем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чшее</w:t>
      </w:r>
      <w:r w:rsidRPr="005F698A">
        <w:rPr>
          <w:rFonts w:ascii="Times New Roman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время,</w:t>
      </w:r>
      <w:r w:rsidRPr="005F698A">
        <w:rPr>
          <w:rFonts w:ascii="Times New Roman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начисляются</w:t>
      </w:r>
      <w:r w:rsidRPr="005F698A">
        <w:rPr>
          <w:rFonts w:ascii="Times New Roman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максимально</w:t>
      </w:r>
      <w:r w:rsidRPr="005F698A">
        <w:rPr>
          <w:rFonts w:ascii="Times New Roman" w:hAnsi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возможные</w:t>
      </w:r>
      <w:r w:rsidRPr="005F698A">
        <w:rPr>
          <w:rFonts w:ascii="Times New Roman" w:hAnsi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9"/>
          <w:sz w:val="24"/>
          <w:szCs w:val="24"/>
          <w:lang w:val="ru-RU"/>
        </w:rPr>
        <w:t>«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зачётные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баллы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(их</w:t>
      </w:r>
      <w:r w:rsidRPr="005F698A">
        <w:rPr>
          <w:rFonts w:ascii="Times New Roman" w:hAnsi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станавливают</w:t>
      </w:r>
      <w:r w:rsidRPr="005F698A">
        <w:rPr>
          <w:rFonts w:ascii="Times New Roman" w:hAnsi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организаторы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ющих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этапов</w:t>
      </w:r>
      <w:r w:rsidRPr="005F698A">
        <w:rPr>
          <w:rFonts w:ascii="Times New Roman" w:hAnsi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импиады</w:t>
      </w:r>
      <w:r w:rsidRPr="005F698A">
        <w:rPr>
          <w:rFonts w:ascii="Times New Roman" w:hAnsi="Times New Roman"/>
          <w:color w:val="000000"/>
          <w:spacing w:val="-19"/>
          <w:sz w:val="24"/>
          <w:szCs w:val="24"/>
          <w:lang w:val="ru-RU"/>
        </w:rPr>
        <w:t>)</w:t>
      </w:r>
      <w:r w:rsidRPr="005F698A">
        <w:rPr>
          <w:rFonts w:ascii="Times New Roman" w:hAnsi="Times New Roman"/>
          <w:color w:val="000000"/>
          <w:spacing w:val="-21"/>
          <w:sz w:val="24"/>
          <w:szCs w:val="24"/>
          <w:lang w:val="ru-RU"/>
        </w:rPr>
        <w:t>;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остальным</w:t>
      </w:r>
      <w:r w:rsidRPr="005F698A">
        <w:rPr>
          <w:rFonts w:ascii="Times New Roman" w:hAnsi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–  меньше на процент, соответств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ющий разнице с л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чшим показанным временем.  </w:t>
      </w:r>
    </w:p>
    <w:p w:rsidR="00D5368D" w:rsidRPr="005F698A" w:rsidRDefault="00D5368D" w:rsidP="00FF45EC">
      <w:pPr>
        <w:ind w:left="1182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368D" w:rsidRPr="005F698A" w:rsidRDefault="00D5368D" w:rsidP="00515DE1">
      <w:pPr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6. Подведение итогов олимпиады  </w:t>
      </w:r>
    </w:p>
    <w:p w:rsidR="00D5368D" w:rsidRPr="005F698A" w:rsidRDefault="00D5368D" w:rsidP="001C5F46">
      <w:pPr>
        <w:ind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общем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зачёте</w:t>
      </w:r>
      <w:r w:rsidRPr="005F698A">
        <w:rPr>
          <w:rFonts w:ascii="Times New Roman" w:hAnsi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школьного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этапа</w:t>
      </w:r>
      <w:r w:rsidRPr="005F698A">
        <w:rPr>
          <w:rFonts w:ascii="Times New Roman" w:hAnsi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определяются  победители</w:t>
      </w:r>
      <w:r w:rsidRPr="005F698A">
        <w:rPr>
          <w:rFonts w:ascii="Times New Roman" w:hAnsi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изёр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F698A">
        <w:rPr>
          <w:rFonts w:ascii="Times New Roman" w:hAnsi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Итоги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подводятся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отдельно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л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юношей</w:t>
      </w:r>
      <w:r w:rsidRPr="005F698A">
        <w:rPr>
          <w:rFonts w:ascii="Times New Roman" w:hAnsi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дев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шек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F698A">
        <w:rPr>
          <w:rFonts w:ascii="Times New Roman" w:hAnsi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гр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ппам:  мальчики 5-6 классы, девочки 5-6 классы, юноши 7-8 классы, дев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шки 7-8 классы, юноши 9-</w:t>
      </w:r>
      <w:r w:rsidRPr="005F69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11 классы и дев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шки 9-11 классы.  </w:t>
      </w:r>
    </w:p>
    <w:p w:rsidR="005F698A" w:rsidRPr="005F698A" w:rsidRDefault="00D5368D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определения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победителей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изёров</w:t>
      </w:r>
      <w:r w:rsidRPr="005F698A">
        <w:rPr>
          <w:rFonts w:ascii="Times New Roman" w:hAnsi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лимпиады,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5F698A">
        <w:rPr>
          <w:rFonts w:ascii="Times New Roman" w:hAnsi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 w:rsidRPr="005F698A">
        <w:rPr>
          <w:rFonts w:ascii="Times New Roman" w:hAnsi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общего</w:t>
      </w:r>
      <w:r w:rsidRPr="005F698A">
        <w:rPr>
          <w:rFonts w:ascii="Times New Roman" w:hAnsi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рейтинга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олимпиады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рекоменд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ем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100-балльн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систем</w:t>
      </w:r>
      <w:r w:rsidRPr="005F698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рез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льтатов 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</w:t>
      </w:r>
      <w:r w:rsidRPr="005F698A">
        <w:rPr>
          <w:rFonts w:ascii="Times New Roman" w:hAnsi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олимпиады,</w:t>
      </w:r>
      <w:r w:rsidRPr="005F698A">
        <w:rPr>
          <w:rFonts w:ascii="Times New Roman" w:hAnsi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т.е.</w:t>
      </w:r>
      <w:r w:rsidRPr="005F698A">
        <w:rPr>
          <w:rFonts w:ascii="Times New Roman" w:hAnsi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максимально</w:t>
      </w:r>
      <w:r w:rsidRPr="005F698A">
        <w:rPr>
          <w:rFonts w:ascii="Times New Roman" w:hAnsi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возможное</w:t>
      </w:r>
      <w:r w:rsidRPr="005F698A">
        <w:rPr>
          <w:rFonts w:ascii="Times New Roman" w:hAnsi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Pr="005F698A">
        <w:rPr>
          <w:rFonts w:ascii="Times New Roman" w:hAnsi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баллов,</w:t>
      </w:r>
      <w:r w:rsidRPr="005F698A">
        <w:rPr>
          <w:rFonts w:ascii="Times New Roman" w:hAnsi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которое</w:t>
      </w:r>
      <w:r w:rsidRPr="005F698A">
        <w:rPr>
          <w:rFonts w:ascii="Times New Roman" w:hAnsi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может  набрать</w:t>
      </w:r>
      <w:r w:rsidRPr="005F698A">
        <w:rPr>
          <w:rFonts w:ascii="Times New Roman" w:hAnsi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</w:t>
      </w:r>
      <w:r w:rsidRPr="005F698A">
        <w:rPr>
          <w:rFonts w:ascii="Times New Roman" w:hAnsi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5F698A">
        <w:rPr>
          <w:rFonts w:ascii="Times New Roman" w:hAnsi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оба</w:t>
      </w:r>
      <w:r w:rsidRPr="005F698A">
        <w:rPr>
          <w:rFonts w:ascii="Times New Roman" w:hAnsi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</w:t>
      </w:r>
      <w:r w:rsidRPr="005F698A">
        <w:rPr>
          <w:rFonts w:ascii="Times New Roman" w:hAnsi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олимпиады,</w:t>
      </w:r>
      <w:r w:rsidRPr="005F698A">
        <w:rPr>
          <w:rFonts w:ascii="Times New Roman" w:hAnsi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составляет</w:t>
      </w:r>
      <w:r w:rsidRPr="005F698A">
        <w:rPr>
          <w:rFonts w:ascii="Times New Roman" w:hAnsi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100</w:t>
      </w:r>
      <w:r w:rsidRPr="005F698A">
        <w:rPr>
          <w:rFonts w:ascii="Times New Roman" w:hAnsi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баллов.</w:t>
      </w:r>
      <w:r w:rsidRPr="005F698A">
        <w:rPr>
          <w:rFonts w:ascii="Times New Roman" w:hAnsi="Times New Roman"/>
          <w:color w:val="000000"/>
          <w:spacing w:val="160"/>
          <w:sz w:val="24"/>
          <w:szCs w:val="24"/>
          <w:lang w:val="ru-RU"/>
        </w:rPr>
        <w:t xml:space="preserve"> </w:t>
      </w:r>
    </w:p>
    <w:p w:rsidR="005F698A" w:rsidRPr="005F698A" w:rsidRDefault="005F698A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Окончательные</w:t>
      </w:r>
      <w:r w:rsidRPr="005F698A">
        <w:rPr>
          <w:rFonts w:ascii="Times New Roman" w:hAnsi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рез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льтаты</w:t>
      </w:r>
      <w:r w:rsidRPr="005F698A">
        <w:rPr>
          <w:rFonts w:ascii="Times New Roman" w:hAnsi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всех</w:t>
      </w:r>
      <w:r w:rsidRPr="005F698A">
        <w:rPr>
          <w:rFonts w:ascii="Times New Roman" w:hAnsi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</w:t>
      </w:r>
      <w:r w:rsidRPr="005F698A">
        <w:rPr>
          <w:rFonts w:ascii="Times New Roman" w:hAnsi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фиксир</w:t>
      </w:r>
      <w:r w:rsidRPr="005F698A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ются</w:t>
      </w:r>
      <w:r w:rsidRPr="005F698A">
        <w:rPr>
          <w:rFonts w:ascii="Times New Roman" w:hAnsi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итоговой</w:t>
      </w:r>
      <w:r w:rsidRPr="005F698A">
        <w:rPr>
          <w:rFonts w:ascii="Times New Roman" w:hAnsi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таблице,  представляющей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собой</w:t>
      </w:r>
      <w:r w:rsidRPr="005F698A">
        <w:rPr>
          <w:rFonts w:ascii="Times New Roman" w:hAnsi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ранжированный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список</w:t>
      </w:r>
      <w:r w:rsidRPr="005F698A">
        <w:rPr>
          <w:rFonts w:ascii="Times New Roman" w:hAnsi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частников,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расположенн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</w:t>
      </w:r>
      <w:r w:rsidRPr="005F698A">
        <w:rPr>
          <w:rFonts w:ascii="Times New Roman" w:hAnsi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мере</w:t>
      </w:r>
      <w:r w:rsidRPr="005F698A"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бывания  набранн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ими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баллов.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Участники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одинаковыми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баллами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располагаются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алфавитном  порядке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.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5F698A" w:rsidRPr="005F698A" w:rsidRDefault="005F698A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основании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итого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ой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таблицы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соответствии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F698A">
        <w:rPr>
          <w:rFonts w:ascii="Times New Roman" w:hAnsi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квотой,</w:t>
      </w:r>
      <w:r w:rsidRPr="005F698A">
        <w:rPr>
          <w:rFonts w:ascii="Times New Roman" w:hAnsi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становленной  организатором</w:t>
      </w:r>
      <w:r w:rsidRPr="005F698A">
        <w:rPr>
          <w:rFonts w:ascii="Times New Roman" w:hAnsi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школьного</w:t>
      </w:r>
      <w:r w:rsidRPr="005F698A">
        <w:rPr>
          <w:rFonts w:ascii="Times New Roman" w:hAnsi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этапа,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жюри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определяет</w:t>
      </w:r>
      <w:r w:rsidRPr="005F698A">
        <w:rPr>
          <w:rFonts w:ascii="Times New Roman" w:hAnsi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победителей</w:t>
      </w:r>
      <w:r w:rsidRPr="005F698A">
        <w:rPr>
          <w:rFonts w:ascii="Times New Roman" w:hAnsi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и  призёров</w:t>
      </w:r>
      <w:r w:rsidRPr="005F698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соответств</w:t>
      </w:r>
      <w:r w:rsidRPr="005F698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 xml:space="preserve">ющего этапа олимпиады.  </w:t>
      </w:r>
    </w:p>
    <w:p w:rsidR="005F698A" w:rsidRPr="005F698A" w:rsidRDefault="005F698A" w:rsidP="001C5F46">
      <w:pPr>
        <w:ind w:right="-40" w:firstLine="567"/>
        <w:jc w:val="both"/>
        <w:rPr>
          <w:rFonts w:ascii="Times New Roman" w:hAnsi="Times New Roman"/>
          <w:color w:val="010302"/>
          <w:sz w:val="24"/>
          <w:szCs w:val="24"/>
          <w:lang w:val="ru-RU"/>
        </w:rPr>
      </w:pP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На школьном этапе в каждой образовательной организации определяются победители  и</w:t>
      </w:r>
      <w:r w:rsidRPr="005F698A">
        <w:rPr>
          <w:rFonts w:ascii="Times New Roman" w:hAnsi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5F698A">
        <w:rPr>
          <w:rFonts w:ascii="Times New Roman" w:hAnsi="Times New Roman"/>
          <w:color w:val="000000"/>
          <w:sz w:val="24"/>
          <w:szCs w:val="24"/>
          <w:lang w:val="ru-RU"/>
        </w:rPr>
        <w:t>призёры.</w:t>
      </w:r>
      <w:r w:rsidRPr="005F698A">
        <w:rPr>
          <w:rFonts w:ascii="Times New Roman" w:hAnsi="Times New Roman"/>
          <w:color w:val="000000"/>
          <w:spacing w:val="30"/>
          <w:sz w:val="24"/>
          <w:szCs w:val="24"/>
          <w:lang w:val="ru-RU"/>
        </w:rPr>
        <w:t xml:space="preserve"> </w:t>
      </w:r>
    </w:p>
    <w:p w:rsidR="001C5F46" w:rsidRPr="001C5F46" w:rsidRDefault="001C5F46" w:rsidP="001C5F46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2AD8">
        <w:rPr>
          <w:rFonts w:ascii="Times New Roman" w:hAnsi="Times New Roman"/>
          <w:b/>
          <w:lang w:val="ru-RU"/>
        </w:rPr>
        <w:t>7</w:t>
      </w:r>
      <w:r w:rsidRPr="001C5F46">
        <w:rPr>
          <w:rFonts w:ascii="Times New Roman" w:hAnsi="Times New Roman"/>
          <w:b/>
          <w:sz w:val="24"/>
          <w:szCs w:val="24"/>
          <w:lang w:val="ru-RU"/>
        </w:rPr>
        <w:t xml:space="preserve">. Порядок проведения процедуры анализа, показа и апелляции по результатам проверки заданий школьного этапа олимпиады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7.3. Анализ заданий и их решений осуществляют члены жюри школьного этапа олимпиады.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7.8. Показ осуществляется после проведения процедуры анализа решений заданий школьного этапа олимпиады.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7.11. Присутствующим лицам во время показа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lastRenderedPageBreak/>
        <w:t xml:space="preserve">7.16.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7.21. Решения апелляционной комиссии принимаются простым большинством голосов от списочного состава апелляционной комиссии.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7.22. В случае равенства голосов председатель комиссии имеет право решающего голоса.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7.23.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олимпиады, олимпиадные задания, критерии и методика их оценивания, протоколы оценки.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7.26. 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7.27. Апелляционная комиссия может принять следующие решения: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</w:rPr>
        <w:t></w:t>
      </w:r>
      <w:r w:rsidRPr="001C5F46">
        <w:rPr>
          <w:rFonts w:ascii="Times New Roman" w:hAnsi="Times New Roman"/>
          <w:sz w:val="24"/>
          <w:szCs w:val="24"/>
          <w:lang w:val="ru-RU"/>
        </w:rPr>
        <w:t xml:space="preserve"> отклонить апелляцию, сохранив количество баллов;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</w:rPr>
        <w:t></w:t>
      </w:r>
      <w:r w:rsidRPr="001C5F46">
        <w:rPr>
          <w:rFonts w:ascii="Times New Roman" w:hAnsi="Times New Roman"/>
          <w:sz w:val="24"/>
          <w:szCs w:val="24"/>
          <w:lang w:val="ru-RU"/>
        </w:rPr>
        <w:t xml:space="preserve"> удовлетворить апелляцию с понижением количества баллов;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</w:rPr>
        <w:t></w:t>
      </w:r>
      <w:r w:rsidRPr="001C5F46">
        <w:rPr>
          <w:rFonts w:ascii="Times New Roman" w:hAnsi="Times New Roman"/>
          <w:sz w:val="24"/>
          <w:szCs w:val="24"/>
          <w:lang w:val="ru-RU"/>
        </w:rPr>
        <w:t xml:space="preserve"> удовлетворить апелляцию с повышением количества баллов.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7.28. Апелляционная комиссия по итогам проведения апелляции информирует участников олимпиады о принятом решении.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7.29. Решение апелляционной комиссии является окончательным.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7.30. Решения апелляционной комиссии оформляются протоколами по установленной организатором форме.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>7.31.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5F46">
        <w:rPr>
          <w:rFonts w:ascii="Times New Roman" w:hAnsi="Times New Roman"/>
          <w:b/>
          <w:sz w:val="24"/>
          <w:szCs w:val="24"/>
          <w:lang w:val="ru-RU"/>
        </w:rPr>
        <w:t xml:space="preserve">8. Порядок подведения итогов школьного этапа олимпиады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8.1.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8.2. В случаях отсутствия апелляций председатель жюри подводит итоги по протоколу предварительных результатов.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8.3.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</w:t>
      </w:r>
      <w:r w:rsidRPr="001C5F46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основании протокола оргкомитета.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8.4.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 xml:space="preserve">8.5.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 </w:t>
      </w:r>
    </w:p>
    <w:p w:rsidR="001C5F46" w:rsidRPr="001C5F46" w:rsidRDefault="001C5F46" w:rsidP="001C5F4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C5F46">
        <w:rPr>
          <w:rFonts w:ascii="Times New Roman" w:hAnsi="Times New Roman"/>
          <w:sz w:val="24"/>
          <w:szCs w:val="24"/>
          <w:lang w:val="ru-RU"/>
        </w:rPr>
        <w:t>8.6. Итоговые результаты будут опубликованы на официальных 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D5368D" w:rsidRPr="001C5F46" w:rsidRDefault="00D5368D" w:rsidP="00FF45EC">
      <w:pPr>
        <w:ind w:left="1182" w:right="-40"/>
        <w:rPr>
          <w:rFonts w:ascii="Times New Roman" w:hAnsi="Times New Roman"/>
          <w:color w:val="010302"/>
          <w:sz w:val="24"/>
          <w:szCs w:val="24"/>
          <w:lang w:val="ru-RU"/>
        </w:rPr>
      </w:pPr>
    </w:p>
    <w:p w:rsidR="001B58BD" w:rsidRPr="005F698A" w:rsidRDefault="001B58BD" w:rsidP="00FF45EC">
      <w:pPr>
        <w:ind w:left="1182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1951" w:rsidRPr="005F698A" w:rsidRDefault="00FD1951" w:rsidP="00FF45EC">
      <w:pPr>
        <w:ind w:left="1182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FD1951" w:rsidRPr="005F698A" w:rsidSect="00EA784A">
      <w:pgSz w:w="11900" w:h="16838"/>
      <w:pgMar w:top="709" w:right="726" w:bottom="568" w:left="1440" w:header="0" w:footer="0" w:gutter="0"/>
      <w:pgNumType w:start="2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3E" w:rsidRDefault="00E9093E" w:rsidP="00EA784A">
      <w:r>
        <w:separator/>
      </w:r>
    </w:p>
  </w:endnote>
  <w:endnote w:type="continuationSeparator" w:id="0">
    <w:p w:rsidR="00E9093E" w:rsidRDefault="00E9093E" w:rsidP="00E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3E" w:rsidRDefault="00E9093E" w:rsidP="00EA784A">
      <w:r>
        <w:separator/>
      </w:r>
    </w:p>
  </w:footnote>
  <w:footnote w:type="continuationSeparator" w:id="0">
    <w:p w:rsidR="00E9093E" w:rsidRDefault="00E9093E" w:rsidP="00EA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92A"/>
    <w:multiLevelType w:val="hybridMultilevel"/>
    <w:tmpl w:val="6BFAF34C"/>
    <w:lvl w:ilvl="0" w:tplc="814EED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41F0B"/>
    <w:multiLevelType w:val="multilevel"/>
    <w:tmpl w:val="25A6D9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CAF7662"/>
    <w:multiLevelType w:val="hybridMultilevel"/>
    <w:tmpl w:val="3A509CAE"/>
    <w:lvl w:ilvl="0" w:tplc="71A424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2162B"/>
    <w:multiLevelType w:val="multilevel"/>
    <w:tmpl w:val="C2328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4" w15:restartNumberingAfterBreak="0">
    <w:nsid w:val="48680101"/>
    <w:multiLevelType w:val="hybridMultilevel"/>
    <w:tmpl w:val="BBE2645A"/>
    <w:lvl w:ilvl="0" w:tplc="0DB67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133F08"/>
    <w:multiLevelType w:val="multilevel"/>
    <w:tmpl w:val="108E5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6AA464E9"/>
    <w:multiLevelType w:val="hybridMultilevel"/>
    <w:tmpl w:val="2DB028BC"/>
    <w:lvl w:ilvl="0" w:tplc="7DB4FBD2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C4D"/>
    <w:rsid w:val="00016DC9"/>
    <w:rsid w:val="00085172"/>
    <w:rsid w:val="000B7FAA"/>
    <w:rsid w:val="00137DC3"/>
    <w:rsid w:val="00151D7B"/>
    <w:rsid w:val="00171FE9"/>
    <w:rsid w:val="00193C4D"/>
    <w:rsid w:val="00197472"/>
    <w:rsid w:val="001A1608"/>
    <w:rsid w:val="001B58BD"/>
    <w:rsid w:val="001C5F46"/>
    <w:rsid w:val="001C664A"/>
    <w:rsid w:val="001C6B5B"/>
    <w:rsid w:val="001E5960"/>
    <w:rsid w:val="00227A56"/>
    <w:rsid w:val="002643AF"/>
    <w:rsid w:val="0027109E"/>
    <w:rsid w:val="00274A97"/>
    <w:rsid w:val="00295468"/>
    <w:rsid w:val="002A086E"/>
    <w:rsid w:val="002A73CC"/>
    <w:rsid w:val="002B7060"/>
    <w:rsid w:val="002C531F"/>
    <w:rsid w:val="0030541F"/>
    <w:rsid w:val="00310AF5"/>
    <w:rsid w:val="00380583"/>
    <w:rsid w:val="003A4E4F"/>
    <w:rsid w:val="003A6246"/>
    <w:rsid w:val="003C6A9A"/>
    <w:rsid w:val="003E17B0"/>
    <w:rsid w:val="003E4BBC"/>
    <w:rsid w:val="003F61E3"/>
    <w:rsid w:val="004961C4"/>
    <w:rsid w:val="004A3FBE"/>
    <w:rsid w:val="004C5438"/>
    <w:rsid w:val="004D1057"/>
    <w:rsid w:val="00515DE1"/>
    <w:rsid w:val="00531811"/>
    <w:rsid w:val="0055201D"/>
    <w:rsid w:val="005A21BE"/>
    <w:rsid w:val="005F5814"/>
    <w:rsid w:val="005F698A"/>
    <w:rsid w:val="00651EAF"/>
    <w:rsid w:val="006562EF"/>
    <w:rsid w:val="00683D10"/>
    <w:rsid w:val="006F285D"/>
    <w:rsid w:val="00747E60"/>
    <w:rsid w:val="008159EA"/>
    <w:rsid w:val="00825F39"/>
    <w:rsid w:val="00843E19"/>
    <w:rsid w:val="00871568"/>
    <w:rsid w:val="008C7F27"/>
    <w:rsid w:val="008D6F36"/>
    <w:rsid w:val="009301DB"/>
    <w:rsid w:val="0096180F"/>
    <w:rsid w:val="009A022D"/>
    <w:rsid w:val="009B4C79"/>
    <w:rsid w:val="009C1D47"/>
    <w:rsid w:val="009D33F6"/>
    <w:rsid w:val="009F3C7D"/>
    <w:rsid w:val="009F54D4"/>
    <w:rsid w:val="00A27438"/>
    <w:rsid w:val="00A71958"/>
    <w:rsid w:val="00A95904"/>
    <w:rsid w:val="00B16E67"/>
    <w:rsid w:val="00B46A74"/>
    <w:rsid w:val="00BF177B"/>
    <w:rsid w:val="00BF1C0D"/>
    <w:rsid w:val="00CE76AD"/>
    <w:rsid w:val="00CF1C29"/>
    <w:rsid w:val="00CF62E7"/>
    <w:rsid w:val="00D26AA7"/>
    <w:rsid w:val="00D5368D"/>
    <w:rsid w:val="00D746B1"/>
    <w:rsid w:val="00D95807"/>
    <w:rsid w:val="00DD7CE6"/>
    <w:rsid w:val="00DE5BE8"/>
    <w:rsid w:val="00E1597E"/>
    <w:rsid w:val="00E361AF"/>
    <w:rsid w:val="00E622ED"/>
    <w:rsid w:val="00E9093E"/>
    <w:rsid w:val="00EA784A"/>
    <w:rsid w:val="00EB2B03"/>
    <w:rsid w:val="00ED616D"/>
    <w:rsid w:val="00EE0F59"/>
    <w:rsid w:val="00F23175"/>
    <w:rsid w:val="00F30DEC"/>
    <w:rsid w:val="00F33C94"/>
    <w:rsid w:val="00F6109B"/>
    <w:rsid w:val="00F64177"/>
    <w:rsid w:val="00F84555"/>
    <w:rsid w:val="00FA5E68"/>
    <w:rsid w:val="00FD1951"/>
    <w:rsid w:val="00FD7629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8B4681E"/>
  <w15:docId w15:val="{92527BFB-AEF7-4B5C-9C45-B47691C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4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C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24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C531F"/>
    <w:pPr>
      <w:shd w:val="clear" w:color="auto" w:fill="FFFFFF"/>
      <w:spacing w:line="240" w:lineRule="atLeast"/>
      <w:jc w:val="both"/>
    </w:pPr>
    <w:rPr>
      <w:rFonts w:ascii="Times New Roman" w:hAnsi="Times New Roman"/>
      <w:spacing w:val="-2"/>
      <w:sz w:val="25"/>
      <w:szCs w:val="25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2C531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  <w:lang w:eastAsia="ru-RU"/>
    </w:rPr>
  </w:style>
  <w:style w:type="character" w:customStyle="1" w:styleId="a6">
    <w:name w:val="Основной текст + Полужирный"/>
    <w:aliases w:val="Интервал 0 pt"/>
    <w:uiPriority w:val="99"/>
    <w:rsid w:val="002C531F"/>
    <w:rPr>
      <w:rFonts w:ascii="Times New Roman" w:hAnsi="Times New Roman"/>
      <w:b/>
      <w:spacing w:val="-6"/>
      <w:sz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F1C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C29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59"/>
    <w:rsid w:val="00825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EA78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84A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EA78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84A"/>
    <w:rPr>
      <w:rFonts w:ascii="Calibri" w:eastAsia="Times New Roman" w:hAnsi="Calibri" w:cs="Times New Roman"/>
      <w:lang w:val="en-US"/>
    </w:rPr>
  </w:style>
  <w:style w:type="table" w:customStyle="1" w:styleId="1">
    <w:name w:val="Сетка таблицы1"/>
    <w:basedOn w:val="a1"/>
    <w:next w:val="a9"/>
    <w:uiPriority w:val="59"/>
    <w:rsid w:val="006562E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CA51-1382-4BF3-8C41-618A263E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cp:lastPrinted>2021-09-03T14:56:00Z</cp:lastPrinted>
  <dcterms:created xsi:type="dcterms:W3CDTF">2019-09-02T18:42:00Z</dcterms:created>
  <dcterms:modified xsi:type="dcterms:W3CDTF">2023-09-07T07:44:00Z</dcterms:modified>
</cp:coreProperties>
</file>